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CBD5A" w14:textId="77777777" w:rsidR="004C3561" w:rsidRPr="003D7F48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3D7F48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 xml:space="preserve">Erasmus+ </w:t>
      </w:r>
      <w:r w:rsidR="004C3561" w:rsidRPr="003D7F48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Mobility Agreement</w:t>
      </w:r>
    </w:p>
    <w:p w14:paraId="16790921" w14:textId="77777777" w:rsidR="00377526" w:rsidRPr="003D7F48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3D7F48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Staff Mobility For Training</w:t>
      </w:r>
      <w:r w:rsidR="00D97FE7" w:rsidRPr="003D7F48">
        <w:rPr>
          <w:rStyle w:val="EndnoteReference"/>
          <w:rFonts w:ascii="Verdana" w:hAnsi="Verdana" w:cs="Arial"/>
          <w:b/>
          <w:color w:val="000000" w:themeColor="text1"/>
          <w:sz w:val="36"/>
          <w:szCs w:val="36"/>
          <w:lang w:val="en-GB"/>
        </w:rPr>
        <w:endnoteReference w:id="1"/>
      </w:r>
    </w:p>
    <w:p w14:paraId="3C5FEBE3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</w:p>
    <w:p w14:paraId="46E94672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  <w:r w:rsidRPr="003D7F48">
        <w:rPr>
          <w:rFonts w:ascii="Verdana" w:hAnsi="Verdana" w:cs="Calibri"/>
          <w:color w:val="000000" w:themeColor="text1"/>
          <w:lang w:val="en-GB"/>
        </w:rPr>
        <w:t xml:space="preserve">Planned period of the physical </w:t>
      </w:r>
      <w:r w:rsidR="002C6870" w:rsidRPr="003D7F48">
        <w:rPr>
          <w:rFonts w:ascii="Verdana" w:hAnsi="Verdana" w:cs="Calibri"/>
          <w:color w:val="000000" w:themeColor="text1"/>
          <w:lang w:val="en-GB"/>
        </w:rPr>
        <w:t>mobility</w:t>
      </w:r>
      <w:r w:rsidRPr="003D7F48">
        <w:rPr>
          <w:rFonts w:ascii="Verdana" w:hAnsi="Verdana" w:cs="Calibri"/>
          <w:color w:val="000000" w:themeColor="text1"/>
          <w:lang w:val="en-GB"/>
        </w:rPr>
        <w:t xml:space="preserve">: from </w:t>
      </w:r>
      <w:r w:rsidRPr="003D7F48">
        <w:rPr>
          <w:rFonts w:ascii="Verdana" w:hAnsi="Verdana" w:cs="Calibri"/>
          <w:i/>
          <w:color w:val="000000" w:themeColor="text1"/>
          <w:lang w:val="en-GB"/>
        </w:rPr>
        <w:t>[day/month/year]</w:t>
      </w:r>
      <w:r w:rsidRPr="003D7F48">
        <w:rPr>
          <w:rFonts w:ascii="Verdana" w:hAnsi="Verdana" w:cs="Calibri"/>
          <w:color w:val="000000" w:themeColor="text1"/>
          <w:lang w:val="en-GB"/>
        </w:rPr>
        <w:t xml:space="preserve"> to</w:t>
      </w:r>
      <w:r w:rsidRPr="003D7F48">
        <w:rPr>
          <w:rFonts w:ascii="Verdana" w:hAnsi="Verdana" w:cs="Calibri"/>
          <w:i/>
          <w:color w:val="000000" w:themeColor="text1"/>
          <w:lang w:val="en-GB"/>
        </w:rPr>
        <w:t>[day/month/year]</w:t>
      </w:r>
    </w:p>
    <w:p w14:paraId="7E405B3A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</w:p>
    <w:p w14:paraId="05F8BBC8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  <w:r w:rsidRPr="003D7F48">
        <w:rPr>
          <w:rFonts w:ascii="Verdana" w:hAnsi="Verdana" w:cs="Calibri"/>
          <w:color w:val="000000" w:themeColor="text1"/>
          <w:lang w:val="en-GB"/>
        </w:rPr>
        <w:t xml:space="preserve">Duration </w:t>
      </w:r>
      <w:r w:rsidR="006C7B84" w:rsidRPr="003D7F48">
        <w:rPr>
          <w:rFonts w:ascii="Verdana" w:hAnsi="Verdana" w:cs="Calibri"/>
          <w:color w:val="000000" w:themeColor="text1"/>
          <w:lang w:val="en-GB"/>
        </w:rPr>
        <w:t xml:space="preserve">of physical mobility </w:t>
      </w:r>
      <w:r w:rsidRPr="003D7F48">
        <w:rPr>
          <w:rFonts w:ascii="Verdana" w:hAnsi="Verdana" w:cs="Calibri"/>
          <w:color w:val="000000" w:themeColor="text1"/>
          <w:lang w:val="en-GB"/>
        </w:rPr>
        <w:t>(days) – excluding travel days: ………………….</w:t>
      </w:r>
    </w:p>
    <w:p w14:paraId="324896F0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color w:val="000000" w:themeColor="text1"/>
          <w:lang w:val="en-GB"/>
        </w:rPr>
      </w:pPr>
    </w:p>
    <w:p w14:paraId="25D34044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  <w:r w:rsidRPr="003D7F48">
        <w:rPr>
          <w:rFonts w:ascii="Verdana" w:hAnsi="Verdana" w:cs="Calibri"/>
          <w:color w:val="000000" w:themeColor="text1"/>
          <w:lang w:val="en-GB"/>
        </w:rPr>
        <w:t xml:space="preserve">If applicable, planned </w:t>
      </w:r>
      <w:proofErr w:type="spellStart"/>
      <w:r w:rsidRPr="003D7F48">
        <w:rPr>
          <w:rFonts w:ascii="Verdana" w:hAnsi="Verdana" w:cs="Calibri"/>
          <w:color w:val="000000" w:themeColor="text1"/>
          <w:lang w:val="en-GB"/>
        </w:rPr>
        <w:t>periodof</w:t>
      </w:r>
      <w:proofErr w:type="spellEnd"/>
      <w:r w:rsidRPr="003D7F48">
        <w:rPr>
          <w:rFonts w:ascii="Verdana" w:hAnsi="Verdana" w:cs="Calibri"/>
          <w:color w:val="000000" w:themeColor="text1"/>
          <w:lang w:val="en-GB"/>
        </w:rPr>
        <w:t xml:space="preserve"> the virtual component: from </w:t>
      </w:r>
      <w:r w:rsidRPr="003D7F48">
        <w:rPr>
          <w:rFonts w:ascii="Verdana" w:hAnsi="Verdana" w:cs="Calibri"/>
          <w:i/>
          <w:color w:val="000000" w:themeColor="text1"/>
          <w:lang w:val="en-GB"/>
        </w:rPr>
        <w:t>[day/month/year]</w:t>
      </w:r>
      <w:r w:rsidRPr="003D7F48">
        <w:rPr>
          <w:rFonts w:ascii="Verdana" w:hAnsi="Verdana" w:cs="Calibri"/>
          <w:color w:val="000000" w:themeColor="text1"/>
          <w:lang w:val="en-GB"/>
        </w:rPr>
        <w:t xml:space="preserve"> to</w:t>
      </w:r>
      <w:r w:rsidRPr="003D7F48">
        <w:rPr>
          <w:rFonts w:ascii="Verdana" w:hAnsi="Verdana" w:cs="Calibri"/>
          <w:i/>
          <w:color w:val="000000" w:themeColor="text1"/>
          <w:lang w:val="en-GB"/>
        </w:rPr>
        <w:t>[day/month/year]</w:t>
      </w:r>
    </w:p>
    <w:p w14:paraId="34554AB1" w14:textId="77777777" w:rsidR="00654677" w:rsidRPr="003D7F48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color w:val="000000" w:themeColor="text1"/>
          <w:lang w:val="en-GB"/>
        </w:rPr>
      </w:pPr>
    </w:p>
    <w:p w14:paraId="471F47E9" w14:textId="77777777" w:rsidR="00377526" w:rsidRPr="003D7F48" w:rsidRDefault="00377526" w:rsidP="005D75AB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3D7F48">
        <w:rPr>
          <w:rFonts w:ascii="Verdana" w:hAnsi="Verdana" w:cs="Arial"/>
          <w:b/>
          <w:color w:val="000000" w:themeColor="text1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D7F48" w:rsidRPr="003D7F48" w14:paraId="091BA001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161686CB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is-IS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Last name</w:t>
            </w:r>
            <w:r w:rsidR="00DB714F" w:rsidRPr="003D7F48">
              <w:rPr>
                <w:rFonts w:ascii="Verdana" w:hAnsi="Verdana" w:cs="Arial"/>
                <w:color w:val="000000" w:themeColor="text1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793DE8B8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715C5EA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First name</w:t>
            </w:r>
            <w:r w:rsidR="00DB714F"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79569193" w14:textId="77777777" w:rsidR="00377526" w:rsidRPr="003D7F4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7B241D3A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03D5F38D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Seniority</w:t>
            </w:r>
            <w:r w:rsidRPr="003D7F48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41ED09A4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97B2DE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Nationality</w:t>
            </w:r>
            <w:r w:rsidRPr="003D7F48">
              <w:rPr>
                <w:rStyle w:val="EndnoteReference"/>
                <w:rFonts w:ascii="Verdana" w:hAnsi="Verdana" w:cs="Calibri"/>
                <w:color w:val="000000" w:themeColor="text1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7FB5C3C3" w14:textId="77777777" w:rsidR="00377526" w:rsidRPr="003D7F4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5C3C0A4B" w14:textId="77777777" w:rsidTr="00526FE9">
        <w:tc>
          <w:tcPr>
            <w:tcW w:w="2232" w:type="dxa"/>
            <w:shd w:val="clear" w:color="auto" w:fill="FFFFFF"/>
          </w:tcPr>
          <w:p w14:paraId="338230FC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Sex 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[</w:t>
            </w:r>
            <w:r w:rsidRPr="003D7F48">
              <w:rPr>
                <w:rFonts w:ascii="Verdana" w:hAnsi="Verdana" w:cs="Calibri"/>
                <w:i/>
                <w:color w:val="000000" w:themeColor="text1"/>
                <w:sz w:val="20"/>
                <w:lang w:val="en-GB"/>
              </w:rPr>
              <w:t>M/F</w:t>
            </w:r>
            <w:r w:rsidR="00654677" w:rsidRPr="003D7F48">
              <w:rPr>
                <w:rFonts w:ascii="Verdana" w:hAnsi="Verdana" w:cs="Calibri"/>
                <w:i/>
                <w:color w:val="000000" w:themeColor="text1"/>
                <w:sz w:val="20"/>
                <w:lang w:val="en-GB"/>
              </w:rPr>
              <w:t>/Undefined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49DF137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A3B9143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3A409FB7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20../20..</w:t>
            </w:r>
          </w:p>
        </w:tc>
      </w:tr>
      <w:tr w:rsidR="003D7F48" w:rsidRPr="003D7F48" w14:paraId="3C178CD7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0663BEC9" w14:textId="77777777" w:rsidR="00CC707F" w:rsidRPr="003D7F48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B9AC8D6" w14:textId="77777777" w:rsidR="00CC707F" w:rsidRPr="003D7F48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6E82D870" w14:textId="77777777" w:rsidR="00377526" w:rsidRPr="003D7F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en-GB"/>
        </w:rPr>
      </w:pPr>
    </w:p>
    <w:p w14:paraId="2CB633B4" w14:textId="77777777" w:rsidR="00377526" w:rsidRPr="003D7F48" w:rsidRDefault="00377526" w:rsidP="005D75AB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3D7F48">
        <w:rPr>
          <w:rFonts w:ascii="Verdana" w:hAnsi="Verdana" w:cs="Arial"/>
          <w:b/>
          <w:color w:val="000000" w:themeColor="text1"/>
          <w:szCs w:val="24"/>
          <w:lang w:val="en-GB"/>
        </w:rPr>
        <w:t>The Sending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787"/>
      </w:tblGrid>
      <w:tr w:rsidR="003D7F48" w:rsidRPr="003D7F48" w14:paraId="2EEEC63C" w14:textId="77777777" w:rsidTr="00D232B6">
        <w:trPr>
          <w:trHeight w:val="371"/>
        </w:trPr>
        <w:tc>
          <w:tcPr>
            <w:tcW w:w="2232" w:type="dxa"/>
            <w:shd w:val="clear" w:color="auto" w:fill="FFFFFF"/>
          </w:tcPr>
          <w:p w14:paraId="64EA5356" w14:textId="77777777" w:rsidR="00887CE1" w:rsidRPr="003D7F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C8BE702" w14:textId="77777777" w:rsidR="00D232B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University of </w:t>
            </w:r>
          </w:p>
          <w:p w14:paraId="6E29E641" w14:textId="77777777" w:rsidR="00887CE1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Medicine, Tirana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8734419" w14:textId="77777777" w:rsidR="00887CE1" w:rsidRPr="003D7F48" w:rsidRDefault="00526FE9" w:rsidP="00526FE9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is-IS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787" w:type="dxa"/>
            <w:vMerge w:val="restart"/>
            <w:shd w:val="clear" w:color="auto" w:fill="FFFFFF"/>
          </w:tcPr>
          <w:p w14:paraId="59084FEB" w14:textId="77777777" w:rsidR="00887CE1" w:rsidRPr="003D7F48" w:rsidRDefault="00D232B6" w:rsidP="00526FE9">
            <w:pPr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Erasmus+</w:t>
            </w:r>
          </w:p>
        </w:tc>
      </w:tr>
      <w:tr w:rsidR="003D7F48" w:rsidRPr="003D7F48" w14:paraId="0DBA2CC3" w14:textId="77777777" w:rsidTr="00D232B6">
        <w:trPr>
          <w:trHeight w:val="371"/>
        </w:trPr>
        <w:tc>
          <w:tcPr>
            <w:tcW w:w="2232" w:type="dxa"/>
            <w:shd w:val="clear" w:color="auto" w:fill="FFFFFF"/>
          </w:tcPr>
          <w:p w14:paraId="1937B9CD" w14:textId="77777777" w:rsidR="00887CE1" w:rsidRPr="003D7F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  <w:r w:rsidR="00D302B8" w:rsidRPr="003D7F48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4"/>
            </w:r>
          </w:p>
          <w:p w14:paraId="09DFA453" w14:textId="77777777" w:rsidR="00887CE1" w:rsidRPr="003D7F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63AFB621" w14:textId="77777777" w:rsidR="00887CE1" w:rsidRPr="003D7F4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66EAEFBF" w14:textId="77777777" w:rsidR="00887CE1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NA</w:t>
            </w:r>
          </w:p>
        </w:tc>
        <w:tc>
          <w:tcPr>
            <w:tcW w:w="2268" w:type="dxa"/>
            <w:vMerge/>
            <w:shd w:val="clear" w:color="auto" w:fill="FFFFFF"/>
          </w:tcPr>
          <w:p w14:paraId="5DFC5178" w14:textId="77777777" w:rsidR="00887CE1" w:rsidRPr="003D7F48" w:rsidRDefault="00887CE1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787" w:type="dxa"/>
            <w:vMerge/>
            <w:shd w:val="clear" w:color="auto" w:fill="FFFFFF"/>
          </w:tcPr>
          <w:p w14:paraId="33CE55B1" w14:textId="77777777" w:rsidR="00887CE1" w:rsidRPr="003D7F4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58719CDB" w14:textId="77777777" w:rsidTr="00D232B6">
        <w:trPr>
          <w:trHeight w:val="559"/>
        </w:trPr>
        <w:tc>
          <w:tcPr>
            <w:tcW w:w="2232" w:type="dxa"/>
            <w:shd w:val="clear" w:color="auto" w:fill="FFFFFF"/>
          </w:tcPr>
          <w:p w14:paraId="3A53F6ED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234C3E1" w14:textId="77777777" w:rsidR="00377526" w:rsidRPr="003D7F48" w:rsidRDefault="00D232B6" w:rsidP="00D232B6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000000" w:themeColor="text1"/>
              </w:rPr>
            </w:pPr>
            <w:proofErr w:type="spellStart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Rruga</w:t>
            </w:r>
            <w:proofErr w:type="spellEnd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 xml:space="preserve"> e </w:t>
            </w:r>
            <w:proofErr w:type="spellStart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Dibrës</w:t>
            </w:r>
            <w:proofErr w:type="spellEnd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,</w:t>
            </w:r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 Nr. 369, </w:t>
            </w:r>
            <w:proofErr w:type="spellStart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Hyrja</w:t>
            </w:r>
            <w:proofErr w:type="spellEnd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 nr. 1, 1012 - </w:t>
            </w:r>
            <w:proofErr w:type="spellStart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Tiranë</w:t>
            </w:r>
            <w:proofErr w:type="spellEnd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 - </w:t>
            </w:r>
            <w:proofErr w:type="spellStart"/>
            <w:r w:rsidRPr="003D7F48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Shqipëri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D4B6A26" w14:textId="77777777" w:rsidR="00377526" w:rsidRPr="003D7F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  <w:r w:rsidRPr="003D7F48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5"/>
            </w:r>
          </w:p>
        </w:tc>
        <w:tc>
          <w:tcPr>
            <w:tcW w:w="2787" w:type="dxa"/>
            <w:shd w:val="clear" w:color="auto" w:fill="FFFFFF"/>
          </w:tcPr>
          <w:p w14:paraId="513424B9" w14:textId="77777777" w:rsidR="00377526" w:rsidRPr="003D7F48" w:rsidRDefault="00D232B6" w:rsidP="00D232B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Albania</w:t>
            </w:r>
          </w:p>
        </w:tc>
      </w:tr>
      <w:tr w:rsidR="003D7F48" w:rsidRPr="003D7F48" w14:paraId="6E8B64E0" w14:textId="77777777" w:rsidTr="00D232B6">
        <w:tc>
          <w:tcPr>
            <w:tcW w:w="2232" w:type="dxa"/>
            <w:shd w:val="clear" w:color="auto" w:fill="FFFFFF"/>
          </w:tcPr>
          <w:p w14:paraId="199B5A9F" w14:textId="77777777" w:rsidR="00377526" w:rsidRPr="003D7F48" w:rsidRDefault="00377526" w:rsidP="00C17AB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Contact person </w:t>
            </w: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77F0502A" w14:textId="77777777" w:rsidR="0037752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Elona</w:t>
            </w:r>
            <w:proofErr w:type="spellEnd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Caslli</w:t>
            </w:r>
            <w:proofErr w:type="spellEnd"/>
          </w:p>
          <w:p w14:paraId="59404342" w14:textId="77777777" w:rsidR="00D232B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International </w:t>
            </w: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Divison</w:t>
            </w:r>
            <w:proofErr w:type="spellEnd"/>
          </w:p>
          <w:p w14:paraId="11611950" w14:textId="77777777" w:rsidR="00D232B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Office</w:t>
            </w:r>
          </w:p>
        </w:tc>
        <w:tc>
          <w:tcPr>
            <w:tcW w:w="2268" w:type="dxa"/>
            <w:shd w:val="clear" w:color="auto" w:fill="FFFFFF"/>
          </w:tcPr>
          <w:p w14:paraId="5514DFD6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787" w:type="dxa"/>
            <w:shd w:val="clear" w:color="auto" w:fill="FFFFFF"/>
          </w:tcPr>
          <w:p w14:paraId="1CDC036A" w14:textId="77777777" w:rsidR="0037752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</w:pPr>
            <w:proofErr w:type="spellStart"/>
            <w:r w:rsidRPr="003D7F48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  <w:t>projects.office@umed</w:t>
            </w:r>
            <w:proofErr w:type="spellEnd"/>
            <w:r w:rsidRPr="003D7F48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  <w:t xml:space="preserve"> edu.al</w:t>
            </w:r>
          </w:p>
          <w:p w14:paraId="3F7BB7D9" w14:textId="77777777" w:rsidR="00D232B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  <w:t>+355672072252</w:t>
            </w:r>
          </w:p>
          <w:p w14:paraId="0848DE78" w14:textId="77777777" w:rsidR="00D232B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</w:p>
        </w:tc>
      </w:tr>
    </w:tbl>
    <w:p w14:paraId="74A9E9EC" w14:textId="77777777" w:rsidR="00377526" w:rsidRPr="003D7F4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fr-BE"/>
        </w:rPr>
      </w:pPr>
    </w:p>
    <w:p w14:paraId="357FE903" w14:textId="77777777" w:rsidR="00377526" w:rsidRPr="003D7F48" w:rsidRDefault="00377526" w:rsidP="005D75AB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3D7F48">
        <w:rPr>
          <w:rFonts w:ascii="Verdana" w:hAnsi="Verdana" w:cs="Arial"/>
          <w:b/>
          <w:color w:val="000000" w:themeColor="text1"/>
          <w:szCs w:val="24"/>
          <w:lang w:val="en-GB"/>
        </w:rPr>
        <w:t xml:space="preserve">The Receiving </w:t>
      </w:r>
      <w:r w:rsidR="00A070AF" w:rsidRPr="003D7F48">
        <w:rPr>
          <w:rFonts w:ascii="Verdana" w:hAnsi="Verdana" w:cs="Arial"/>
          <w:b/>
          <w:color w:val="000000" w:themeColor="text1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D7F48" w:rsidRPr="003D7F48" w14:paraId="08EACE06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071AEFAF" w14:textId="77777777" w:rsidR="00D97FE7" w:rsidRPr="003D7F48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F69CD04" w14:textId="77777777" w:rsidR="00D97FE7" w:rsidRPr="003D7F48" w:rsidRDefault="00D232B6" w:rsidP="00D232B6">
            <w:pPr>
              <w:tabs>
                <w:tab w:val="left" w:pos="407"/>
              </w:tabs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University  of Granada</w:t>
            </w:r>
          </w:p>
        </w:tc>
      </w:tr>
      <w:tr w:rsidR="003D7F48" w:rsidRPr="003D7F48" w14:paraId="7E252F84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32EE7F2B" w14:textId="77777777" w:rsidR="00377526" w:rsidRPr="003D7F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code </w:t>
            </w:r>
          </w:p>
          <w:p w14:paraId="029156F0" w14:textId="77777777" w:rsidR="00377526" w:rsidRPr="003D7F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1CC0DF26" w14:textId="77777777" w:rsidR="00377526" w:rsidRPr="003D7F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E3D83DC" w14:textId="77777777" w:rsidR="0037752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E Granada 01</w:t>
            </w:r>
          </w:p>
        </w:tc>
        <w:tc>
          <w:tcPr>
            <w:tcW w:w="2307" w:type="dxa"/>
            <w:shd w:val="clear" w:color="auto" w:fill="FFFFFF"/>
          </w:tcPr>
          <w:p w14:paraId="08F84B3E" w14:textId="77777777" w:rsidR="00377526" w:rsidRPr="003D7F4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  <w:r w:rsidR="00377526"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  <w:p w14:paraId="386B4578" w14:textId="77777777" w:rsidR="00675BDD" w:rsidRPr="003D7F48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654CC10" w14:textId="77777777" w:rsidR="00377526" w:rsidRPr="003D7F48" w:rsidRDefault="00D232B6" w:rsidP="00D232B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Erasmus+</w:t>
            </w:r>
          </w:p>
        </w:tc>
      </w:tr>
      <w:tr w:rsidR="003D7F48" w:rsidRPr="003D7F48" w14:paraId="64E2B826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739CD383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626B2C78" w14:textId="77777777" w:rsidR="00D232B6" w:rsidRPr="003D7F48" w:rsidRDefault="00D232B6" w:rsidP="00D232B6">
            <w:pPr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</w:pPr>
            <w:proofErr w:type="spellStart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Complejo.Advo.Del</w:t>
            </w:r>
            <w:proofErr w:type="spellEnd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 xml:space="preserve"> </w:t>
            </w:r>
            <w:proofErr w:type="spellStart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Hospicio</w:t>
            </w:r>
            <w:proofErr w:type="spellEnd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/s/n E- 18071</w:t>
            </w:r>
          </w:p>
          <w:p w14:paraId="4495D661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4E1876" w14:textId="77777777" w:rsidR="00377526" w:rsidRPr="003D7F48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60D3CD0" w14:textId="77777777" w:rsidR="00377526" w:rsidRPr="003D7F48" w:rsidRDefault="00D232B6" w:rsidP="00D232B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Spain</w:t>
            </w:r>
          </w:p>
        </w:tc>
      </w:tr>
      <w:tr w:rsidR="003D7F48" w:rsidRPr="003D7F48" w14:paraId="284F3741" w14:textId="77777777" w:rsidTr="00526FE9">
        <w:tc>
          <w:tcPr>
            <w:tcW w:w="2232" w:type="dxa"/>
            <w:shd w:val="clear" w:color="auto" w:fill="FFFFFF"/>
          </w:tcPr>
          <w:p w14:paraId="68BF79AC" w14:textId="77777777" w:rsidR="00377526" w:rsidRPr="003D7F48" w:rsidRDefault="00377526" w:rsidP="00893FA3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person,</w:t>
            </w: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14AB9C98" w14:textId="77777777" w:rsidR="00D232B6" w:rsidRPr="003D7F48" w:rsidRDefault="00D232B6" w:rsidP="00D232B6">
            <w:pPr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</w:pPr>
            <w:proofErr w:type="spellStart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Prof.</w:t>
            </w:r>
            <w:proofErr w:type="spellEnd"/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 xml:space="preserve"> Dorothy Kelly</w:t>
            </w:r>
          </w:p>
          <w:p w14:paraId="16A33648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E663171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3D7F48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18361E5" w14:textId="77777777" w:rsidR="00377526" w:rsidRPr="003D7F48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vrinternacional@ugr.es</w:t>
            </w:r>
          </w:p>
        </w:tc>
      </w:tr>
      <w:tr w:rsidR="003D7F48" w:rsidRPr="003D7F48" w14:paraId="39717CE5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020780C6" w14:textId="77777777" w:rsidR="00377526" w:rsidRPr="003D7F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lastRenderedPageBreak/>
              <w:t xml:space="preserve">Type of </w:t>
            </w:r>
            <w:r w:rsidR="00A070AF"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organisation</w:t>
            </w:r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:</w:t>
            </w:r>
          </w:p>
          <w:p w14:paraId="74E3E7D5" w14:textId="77777777" w:rsidR="00377526" w:rsidRPr="003D7F4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641CBE7" w14:textId="77777777" w:rsidR="00377526" w:rsidRPr="003D7F48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5385D46" w14:textId="77777777" w:rsidR="00D97FE7" w:rsidRPr="003D7F48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Sizeof</w:t>
            </w:r>
            <w:proofErr w:type="spellEnd"/>
            <w:r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r w:rsidR="00A070AF" w:rsidRPr="003D7F48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organisation</w:t>
            </w:r>
          </w:p>
          <w:p w14:paraId="5E5EFFAC" w14:textId="77777777" w:rsidR="004C7388" w:rsidRPr="003D7F48" w:rsidRDefault="00D97FE7" w:rsidP="004C7388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7D8360FE" w14:textId="77777777" w:rsidR="00E915B6" w:rsidRPr="003D7F48" w:rsidRDefault="00E03CCF" w:rsidP="00526FE9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 w:rsidRPr="003D7F4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&lt;250 employees</w:t>
            </w:r>
          </w:p>
          <w:p w14:paraId="342CE59D" w14:textId="77777777" w:rsidR="00377526" w:rsidRPr="003D7F48" w:rsidRDefault="00E03CC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 w:rsidRPr="003D7F48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≥</w:t>
            </w:r>
            <w:r w:rsidR="00E915B6" w:rsidRPr="003D7F48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250 employees</w:t>
            </w:r>
          </w:p>
        </w:tc>
      </w:tr>
    </w:tbl>
    <w:p w14:paraId="51D13442" w14:textId="77777777" w:rsidR="00967A21" w:rsidRPr="003D7F48" w:rsidRDefault="00967A21" w:rsidP="00654677">
      <w:pPr>
        <w:pStyle w:val="Text4"/>
        <w:pBdr>
          <w:bottom w:val="single" w:sz="6" w:space="0" w:color="auto"/>
        </w:pBdr>
        <w:ind w:left="0"/>
        <w:rPr>
          <w:color w:val="000000" w:themeColor="text1"/>
          <w:lang w:val="en-GB"/>
        </w:rPr>
      </w:pPr>
    </w:p>
    <w:p w14:paraId="61CEA45D" w14:textId="77777777" w:rsidR="00967A21" w:rsidRPr="003D7F48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color w:val="000000" w:themeColor="text1"/>
          <w:sz w:val="20"/>
          <w:lang w:val="en-GB"/>
        </w:rPr>
      </w:pPr>
      <w:r w:rsidRPr="003D7F48">
        <w:rPr>
          <w:rFonts w:ascii="Verdana" w:hAnsi="Verdana" w:cs="Arial"/>
          <w:color w:val="000000" w:themeColor="text1"/>
          <w:sz w:val="20"/>
          <w:lang w:val="en-GB"/>
        </w:rPr>
        <w:t>For guidelines, please lo</w:t>
      </w:r>
      <w:r w:rsidR="002C6870" w:rsidRPr="003D7F48">
        <w:rPr>
          <w:rFonts w:ascii="Verdana" w:hAnsi="Verdana" w:cs="Arial"/>
          <w:color w:val="000000" w:themeColor="text1"/>
          <w:sz w:val="20"/>
          <w:lang w:val="en-GB"/>
        </w:rPr>
        <w:t>ok at the end notes on page 3.</w:t>
      </w:r>
    </w:p>
    <w:p w14:paraId="4F845C33" w14:textId="77777777" w:rsidR="00F550D9" w:rsidRPr="003D7F48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0000" w:themeColor="text1"/>
          <w:sz w:val="28"/>
          <w:lang w:val="en-GB"/>
        </w:rPr>
      </w:pPr>
      <w:r w:rsidRPr="003D7F48">
        <w:rPr>
          <w:rFonts w:ascii="Verdana" w:hAnsi="Verdana" w:cs="Calibri"/>
          <w:b/>
          <w:color w:val="000000" w:themeColor="text1"/>
          <w:sz w:val="28"/>
          <w:lang w:val="en-GB"/>
        </w:rPr>
        <w:br w:type="page"/>
      </w:r>
      <w:r w:rsidRPr="003D7F48">
        <w:rPr>
          <w:rFonts w:ascii="Verdana" w:hAnsi="Verdana" w:cs="Calibri"/>
          <w:b/>
          <w:color w:val="000000" w:themeColor="text1"/>
          <w:sz w:val="28"/>
          <w:lang w:val="en-GB"/>
        </w:rPr>
        <w:lastRenderedPageBreak/>
        <w:t>Section to be completed BEFORE THE MOBILITY</w:t>
      </w:r>
    </w:p>
    <w:p w14:paraId="23D1F742" w14:textId="77777777" w:rsidR="004F2CA0" w:rsidRPr="003D7F48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color w:val="000000" w:themeColor="text1"/>
          <w:lang w:val="en-GB"/>
        </w:rPr>
      </w:pPr>
      <w:r w:rsidRPr="003D7F48">
        <w:rPr>
          <w:rFonts w:ascii="Verdana" w:hAnsi="Verdana" w:cs="Calibri"/>
          <w:b/>
          <w:color w:val="000000" w:themeColor="text1"/>
          <w:sz w:val="20"/>
          <w:lang w:val="en-GB"/>
        </w:rPr>
        <w:t>I.</w:t>
      </w:r>
      <w:r w:rsidRPr="003D7F48">
        <w:rPr>
          <w:rFonts w:ascii="Verdana" w:hAnsi="Verdana" w:cs="Calibri"/>
          <w:b/>
          <w:color w:val="000000" w:themeColor="text1"/>
          <w:sz w:val="20"/>
          <w:lang w:val="en-GB"/>
        </w:rPr>
        <w:tab/>
        <w:t>PROPOSED MOBILITY PROGRAMME</w:t>
      </w:r>
    </w:p>
    <w:p w14:paraId="49075393" w14:textId="77777777" w:rsidR="003C59B7" w:rsidRPr="003D7F48" w:rsidRDefault="003C59B7" w:rsidP="003C59B7">
      <w:pPr>
        <w:pStyle w:val="Text4"/>
        <w:ind w:left="0"/>
        <w:rPr>
          <w:rFonts w:ascii="Verdana" w:hAnsi="Verdana"/>
          <w:color w:val="000000" w:themeColor="text1"/>
          <w:sz w:val="20"/>
          <w:lang w:val="en-GB"/>
        </w:rPr>
      </w:pPr>
      <w:r w:rsidRPr="003D7F48">
        <w:rPr>
          <w:rFonts w:ascii="Verdana" w:hAnsi="Verdana"/>
          <w:color w:val="000000" w:themeColor="text1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D7F48" w:rsidRPr="003D7F48" w14:paraId="3D0397F7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1E1BE0" w14:textId="77777777" w:rsidR="00F550D9" w:rsidRPr="003D7F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Overall objectives of the mobility:</w:t>
            </w:r>
          </w:p>
          <w:p w14:paraId="53202250" w14:textId="77777777" w:rsidR="008F1CA2" w:rsidRPr="003D7F48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12D12AE9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7D67E9EF" w14:textId="77777777" w:rsidR="008F1CA2" w:rsidRPr="003D7F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168665FF" w14:textId="77777777" w:rsidR="00D302B8" w:rsidRPr="003D7F48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0FDE4EA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DE9BEA3" w14:textId="77777777" w:rsidR="00377526" w:rsidRPr="003D7F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Added value of the mobility (</w:t>
            </w:r>
            <w:r w:rsidR="00D97FE7"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in the context of the modernisation and internationalisation strategies of </w:t>
            </w: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institutions involved):</w:t>
            </w:r>
          </w:p>
          <w:p w14:paraId="1B43603D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02CFC2A8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776B46DF" w14:textId="77777777" w:rsidR="008F1CA2" w:rsidRPr="003D7F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698AE0C8" w14:textId="77777777" w:rsidR="00D302B8" w:rsidRPr="003D7F48" w:rsidRDefault="00D302B8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0E457DE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E7CD32E" w14:textId="77777777" w:rsidR="00D302B8" w:rsidRPr="003D7F4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Activities to be carried out</w:t>
            </w:r>
            <w:r w:rsidR="00654677"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(including the virtual component, if applicable)</w:t>
            </w:r>
            <w:r w:rsidR="00D302B8"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75BE7C7A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7BA3C53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EA8F420" w14:textId="77777777" w:rsidR="008F1CA2" w:rsidRPr="003D7F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2AA3D67" w14:textId="77777777" w:rsidR="008F1CA2" w:rsidRPr="003D7F48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780260B8" w14:textId="77777777" w:rsidR="00377526" w:rsidRPr="003D7F48" w:rsidRDefault="00377526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D7F48" w:rsidRPr="003D7F48" w14:paraId="0A11DAD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FC3248" w14:textId="77777777" w:rsidR="00377526" w:rsidRPr="003D7F48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Expected outcomes and impact</w:t>
            </w:r>
            <w:r w:rsidR="00DD35B7" w:rsidRPr="003D7F48">
              <w:rPr>
                <w:rFonts w:ascii="Verdana" w:hAnsi="Verdana" w:cs="Calibri"/>
                <w:b/>
                <w:color w:val="000000" w:themeColor="text1"/>
                <w:sz w:val="20"/>
                <w:lang w:val="is-IS"/>
              </w:rPr>
              <w:t>(e.g. on the professional development of the staff member and on both institutions</w:t>
            </w:r>
            <w:r w:rsidR="00404952" w:rsidRPr="003D7F48">
              <w:rPr>
                <w:rFonts w:ascii="Verdana" w:hAnsi="Verdana" w:cs="Calibri"/>
                <w:b/>
                <w:color w:val="000000" w:themeColor="text1"/>
                <w:sz w:val="20"/>
                <w:lang w:val="is-IS"/>
              </w:rPr>
              <w:t>)</w:t>
            </w: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5821B771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087483D" w14:textId="77777777" w:rsidR="008F1CA2" w:rsidRPr="003D7F48" w:rsidRDefault="008F1CA2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00EB0C01" w14:textId="77777777" w:rsidR="008F1CA2" w:rsidRPr="003D7F48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54382C8C" w14:textId="77777777" w:rsidR="00D302B8" w:rsidRPr="003D7F48" w:rsidRDefault="00D302B8" w:rsidP="004A4118">
            <w:pPr>
              <w:spacing w:before="24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6A044EB4" w14:textId="77777777" w:rsidR="00377526" w:rsidRPr="003D7F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0000" w:themeColor="text1"/>
          <w:sz w:val="20"/>
          <w:lang w:val="en-GB"/>
        </w:rPr>
      </w:pPr>
    </w:p>
    <w:p w14:paraId="424C33DF" w14:textId="77777777" w:rsidR="00377526" w:rsidRPr="003D7F4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3D7F48">
        <w:rPr>
          <w:rFonts w:ascii="Verdana" w:hAnsi="Verdana" w:cs="Calibri"/>
          <w:b/>
          <w:color w:val="000000" w:themeColor="text1"/>
          <w:sz w:val="20"/>
          <w:lang w:val="en-GB"/>
        </w:rPr>
        <w:t>II. COMMITMENT OF THE THREE PARTIES</w:t>
      </w:r>
    </w:p>
    <w:p w14:paraId="006EBBBF" w14:textId="77777777" w:rsidR="008F1CA2" w:rsidRPr="003D7F48" w:rsidRDefault="008F1CA2" w:rsidP="008F1CA2">
      <w:pPr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By signing</w:t>
      </w:r>
      <w:r w:rsidRPr="003D7F48">
        <w:rPr>
          <w:rStyle w:val="EndnoteReference"/>
          <w:rFonts w:ascii="Verdana" w:hAnsi="Verdana" w:cs="Calibri"/>
          <w:b/>
          <w:color w:val="000000" w:themeColor="text1"/>
          <w:sz w:val="16"/>
          <w:szCs w:val="16"/>
          <w:lang w:val="en-GB"/>
        </w:rPr>
        <w:endnoteReference w:id="6"/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receiving</w:t>
      </w:r>
      <w:r w:rsidR="00A070AF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organisation</w:t>
      </w:r>
      <w:proofErr w:type="spellEnd"/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confirm that they approve the proposed mobility agreement.</w:t>
      </w:r>
    </w:p>
    <w:p w14:paraId="332537AC" w14:textId="77777777" w:rsidR="008F1CA2" w:rsidRPr="003D7F48" w:rsidRDefault="008F1CA2" w:rsidP="008F1CA2">
      <w:pPr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The sending higher education institution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and will recognise it as a component in </w:t>
      </w:r>
      <w:r w:rsidR="00DD35B7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any 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evaluation or assessment of the staff member.</w:t>
      </w:r>
    </w:p>
    <w:p w14:paraId="35D59E8C" w14:textId="77777777" w:rsidR="008F1CA2" w:rsidRPr="003D7F4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00" w:themeColor="text1"/>
          <w:sz w:val="16"/>
          <w:szCs w:val="16"/>
          <w:lang w:val="en-GB"/>
        </w:rPr>
      </w:pPr>
      <w:r w:rsidRPr="003D7F48">
        <w:rPr>
          <w:rFonts w:ascii="Verdana" w:hAnsi="Verdana" w:cs="Calibri"/>
          <w:color w:val="000000" w:themeColor="text1"/>
          <w:sz w:val="16"/>
          <w:szCs w:val="16"/>
          <w:lang w:val="is-IS"/>
        </w:rPr>
        <w:t xml:space="preserve">The staff member will share </w:t>
      </w:r>
      <w:r w:rsidR="006C7B84" w:rsidRPr="003D7F48">
        <w:rPr>
          <w:rFonts w:ascii="Verdana" w:hAnsi="Verdana" w:cs="Calibri"/>
          <w:color w:val="000000" w:themeColor="text1"/>
          <w:sz w:val="16"/>
          <w:szCs w:val="16"/>
          <w:lang w:val="is-IS"/>
        </w:rPr>
        <w:t>their</w:t>
      </w:r>
      <w:r w:rsidRPr="003D7F48">
        <w:rPr>
          <w:rFonts w:ascii="Verdana" w:hAnsi="Verdana" w:cs="Verdana"/>
          <w:color w:val="000000" w:themeColor="text1"/>
          <w:sz w:val="16"/>
          <w:szCs w:val="16"/>
          <w:lang w:val="en-GB" w:eastAsia="fr-FR"/>
        </w:rPr>
        <w:t xml:space="preserve">experience, in particular its impact on </w:t>
      </w:r>
      <w:r w:rsidR="006C7B84" w:rsidRPr="003D7F48">
        <w:rPr>
          <w:rFonts w:ascii="Verdana" w:hAnsi="Verdana" w:cs="Verdana"/>
          <w:color w:val="000000" w:themeColor="text1"/>
          <w:sz w:val="16"/>
          <w:szCs w:val="16"/>
          <w:lang w:val="en-GB" w:eastAsia="fr-FR"/>
        </w:rPr>
        <w:t>their</w:t>
      </w:r>
      <w:r w:rsidRPr="003D7F48">
        <w:rPr>
          <w:rFonts w:ascii="Verdana" w:hAnsi="Verdana" w:cs="Verdana"/>
          <w:color w:val="000000" w:themeColor="text1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</w:p>
    <w:p w14:paraId="5F3036C3" w14:textId="77777777" w:rsidR="008F1CA2" w:rsidRPr="003D7F4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The staff member and the </w:t>
      </w:r>
      <w:proofErr w:type="spellStart"/>
      <w:r w:rsidR="006C040A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beneficiary</w:t>
      </w:r>
      <w:r w:rsidR="00621E8B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organisation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commit</w:t>
      </w:r>
      <w:proofErr w:type="spellEnd"/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to the requirements set out in the grant agreement signed between them.</w:t>
      </w:r>
    </w:p>
    <w:p w14:paraId="57B1CD86" w14:textId="77777777" w:rsidR="008F1CA2" w:rsidRPr="003D7F4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lastRenderedPageBreak/>
        <w:t xml:space="preserve">The staff member and </w:t>
      </w:r>
      <w:r w:rsidR="003C59B7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the 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receiving </w:t>
      </w:r>
      <w:r w:rsidR="00A070AF"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>organisation</w:t>
      </w:r>
      <w:r w:rsidRPr="003D7F48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D7F48" w:rsidRPr="003D7F48" w14:paraId="6B1F73E3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5B268317" w14:textId="77777777" w:rsidR="00F550D9" w:rsidRPr="003D7F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staff member</w:t>
            </w:r>
          </w:p>
          <w:p w14:paraId="6F7FFB65" w14:textId="77777777" w:rsidR="00F550D9" w:rsidRPr="003D7F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Name:</w:t>
            </w:r>
          </w:p>
          <w:p w14:paraId="1BDC3D11" w14:textId="77777777" w:rsidR="00F550D9" w:rsidRPr="003D7F48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Signature: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>Date: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30ADCCF1" w14:textId="77777777" w:rsidR="00F550D9" w:rsidRPr="003D7F48" w:rsidRDefault="00F550D9" w:rsidP="00F550D9">
      <w:pPr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D7F48" w:rsidRPr="003D7F48" w14:paraId="0EB7AFA8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169C0E99" w14:textId="77777777" w:rsidR="00F550D9" w:rsidRPr="003D7F48" w:rsidRDefault="00F550D9" w:rsidP="00772741">
            <w:pPr>
              <w:spacing w:before="12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sending institution</w:t>
            </w:r>
          </w:p>
          <w:p w14:paraId="7BE8BD46" w14:textId="086AB4C8" w:rsidR="00F550D9" w:rsidRPr="003D7F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 of the responsible person:</w:t>
            </w:r>
            <w:r w:rsid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D232B6"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Prof.</w:t>
            </w:r>
            <w:proofErr w:type="spellEnd"/>
            <w:r w:rsid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="00D232B6"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Alma </w:t>
            </w:r>
            <w:proofErr w:type="spellStart"/>
            <w:r w:rsidR="00D232B6"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Idrizi</w:t>
            </w:r>
            <w:proofErr w:type="spellEnd"/>
          </w:p>
          <w:p w14:paraId="2AB22163" w14:textId="77777777" w:rsidR="00F550D9" w:rsidRPr="003D7F4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Signature: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 xml:space="preserve">Date: 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37DA6798" w14:textId="77777777" w:rsidR="00F550D9" w:rsidRPr="003D7F48" w:rsidRDefault="00F550D9" w:rsidP="00F550D9">
      <w:pPr>
        <w:spacing w:after="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D7F48" w:rsidRPr="003D7F48" w14:paraId="61802629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50C50876" w14:textId="77777777" w:rsidR="00F550D9" w:rsidRPr="003D7F48" w:rsidRDefault="00F550D9" w:rsidP="00772741">
            <w:pPr>
              <w:spacing w:before="120" w:after="120"/>
              <w:rPr>
                <w:rFonts w:ascii="Verdana" w:hAnsi="Verdana" w:cs="Calibri"/>
                <w:b/>
                <w:color w:val="000000" w:themeColor="text1"/>
                <w:sz w:val="20"/>
                <w:lang w:val="en-US"/>
              </w:rPr>
            </w:pPr>
            <w:r w:rsidRPr="003D7F48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The receiving </w:t>
            </w:r>
            <w:proofErr w:type="spellStart"/>
            <w:r w:rsidR="00A070AF" w:rsidRPr="003D7F48">
              <w:rPr>
                <w:rFonts w:ascii="Verdana" w:hAnsi="Verdana" w:cs="Calibri"/>
                <w:b/>
                <w:color w:val="000000" w:themeColor="text1"/>
                <w:sz w:val="20"/>
                <w:lang w:val="en-US"/>
              </w:rPr>
              <w:t>organisation</w:t>
            </w:r>
            <w:proofErr w:type="spellEnd"/>
          </w:p>
          <w:p w14:paraId="31E27354" w14:textId="77777777" w:rsidR="00F550D9" w:rsidRPr="003D7F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 of the responsible person:</w:t>
            </w:r>
          </w:p>
          <w:p w14:paraId="576F3CE6" w14:textId="77777777" w:rsidR="00F550D9" w:rsidRPr="003D7F48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Signature: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>Date:</w:t>
            </w:r>
            <w:r w:rsidRPr="003D7F48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0C44CE3C" w14:textId="77777777" w:rsidR="00EF398E" w:rsidRPr="003D7F48" w:rsidRDefault="00EF398E" w:rsidP="004A4118">
      <w:pPr>
        <w:tabs>
          <w:tab w:val="left" w:pos="954"/>
        </w:tabs>
        <w:rPr>
          <w:rFonts w:ascii="Verdana" w:hAnsi="Verdana" w:cs="Calibri"/>
          <w:b/>
          <w:color w:val="000000" w:themeColor="text1"/>
          <w:sz w:val="28"/>
          <w:lang w:val="en-GB"/>
        </w:rPr>
      </w:pPr>
    </w:p>
    <w:sectPr w:rsidR="00EF398E" w:rsidRPr="003D7F4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6983" w14:textId="77777777" w:rsidR="00E03CCF" w:rsidRDefault="00E03CCF">
      <w:r>
        <w:separator/>
      </w:r>
    </w:p>
  </w:endnote>
  <w:endnote w:type="continuationSeparator" w:id="0">
    <w:p w14:paraId="508D6138" w14:textId="77777777" w:rsidR="00E03CCF" w:rsidRDefault="00E03CCF">
      <w:r>
        <w:continuationSeparator/>
      </w:r>
    </w:p>
  </w:endnote>
  <w:endnote w:id="1">
    <w:p w14:paraId="62252522" w14:textId="77777777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460E6E81" w14:textId="77777777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32B22CF2" w14:textId="77777777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787310D5" w14:textId="77777777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7159C22C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1B7B097F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A281C2F" w14:textId="77777777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4FCE291D" w14:textId="77777777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</w:p>
  </w:endnote>
  <w:endnote w:id="6">
    <w:p w14:paraId="330C28E9" w14:textId="77777777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96206" w14:textId="77777777" w:rsidR="009F32D0" w:rsidRDefault="00497225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D23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12609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4B820" w14:textId="77777777" w:rsidR="005655B4" w:rsidRDefault="005655B4">
    <w:pPr>
      <w:pStyle w:val="Footer"/>
    </w:pPr>
  </w:p>
  <w:p w14:paraId="2448614C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2779" w14:textId="77777777" w:rsidR="00E03CCF" w:rsidRDefault="00E03CCF">
      <w:r>
        <w:separator/>
      </w:r>
    </w:p>
  </w:footnote>
  <w:footnote w:type="continuationSeparator" w:id="0">
    <w:p w14:paraId="13E13FF9" w14:textId="77777777" w:rsidR="00E03CCF" w:rsidRDefault="00E0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16ECE893" w14:textId="77777777" w:rsidTr="00FE0FB6">
      <w:trPr>
        <w:trHeight w:val="823"/>
      </w:trPr>
      <w:tc>
        <w:tcPr>
          <w:tcW w:w="7135" w:type="dxa"/>
          <w:vAlign w:val="center"/>
        </w:tcPr>
        <w:p w14:paraId="0E1E8677" w14:textId="777777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44193AAD" w14:textId="77777777" w:rsidR="00E01AAA" w:rsidRPr="00967BFC" w:rsidRDefault="00E03CCF" w:rsidP="00C05937">
          <w:pPr>
            <w:pStyle w:val="ZDGName"/>
            <w:rPr>
              <w:lang w:val="en-GB"/>
            </w:rPr>
          </w:pPr>
          <w:r>
            <w:rPr>
              <w:noProof/>
            </w:rPr>
            <w:pict w14:anchorId="3EF6A81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49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" filled="f" stroked="f">
                <v:textbox>
                  <w:txbxContent>
                    <w:p w14:paraId="749191A9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0F8E0000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55A2C05D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5FBA8ABF" w14:textId="77777777"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14:paraId="19A30E3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2522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D7F48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225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7738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2B6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CCF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3C6AA8EF"/>
  <w15:docId w15:val="{8D2B5ECA-1412-2C44-AF06-1B6B267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49722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49722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49722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49722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49722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49722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722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722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97225"/>
    <w:pPr>
      <w:ind w:left="482"/>
    </w:pPr>
  </w:style>
  <w:style w:type="paragraph" w:customStyle="1" w:styleId="Text2">
    <w:name w:val="Text 2"/>
    <w:basedOn w:val="Normal"/>
    <w:rsid w:val="0049722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9722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9722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9722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9722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97225"/>
    <w:pPr>
      <w:spacing w:after="720"/>
      <w:ind w:left="5103"/>
      <w:jc w:val="left"/>
    </w:pPr>
  </w:style>
  <w:style w:type="paragraph" w:styleId="BlockText">
    <w:name w:val="Block Text"/>
    <w:basedOn w:val="Normal"/>
    <w:rsid w:val="00497225"/>
    <w:pPr>
      <w:spacing w:after="120"/>
      <w:ind w:left="1440" w:right="1440"/>
    </w:pPr>
  </w:style>
  <w:style w:type="paragraph" w:styleId="BodyText">
    <w:name w:val="Body Text"/>
    <w:basedOn w:val="Normal"/>
    <w:rsid w:val="00497225"/>
    <w:pPr>
      <w:spacing w:after="120"/>
    </w:pPr>
  </w:style>
  <w:style w:type="paragraph" w:styleId="BodyText2">
    <w:name w:val="Body Text 2"/>
    <w:basedOn w:val="Normal"/>
    <w:rsid w:val="00497225"/>
    <w:pPr>
      <w:spacing w:after="120" w:line="480" w:lineRule="auto"/>
    </w:pPr>
  </w:style>
  <w:style w:type="paragraph" w:styleId="BodyText3">
    <w:name w:val="Body Text 3"/>
    <w:basedOn w:val="Normal"/>
    <w:rsid w:val="0049722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497225"/>
    <w:pPr>
      <w:ind w:firstLine="210"/>
    </w:pPr>
  </w:style>
  <w:style w:type="paragraph" w:styleId="BodyTextIndent">
    <w:name w:val="Body Text Indent"/>
    <w:basedOn w:val="Normal"/>
    <w:rsid w:val="00497225"/>
    <w:pPr>
      <w:spacing w:after="120"/>
      <w:ind w:left="283"/>
    </w:pPr>
  </w:style>
  <w:style w:type="paragraph" w:styleId="BodyTextFirstIndent2">
    <w:name w:val="Body Text First Indent 2"/>
    <w:basedOn w:val="BodyTextIndent"/>
    <w:rsid w:val="00497225"/>
    <w:pPr>
      <w:ind w:firstLine="210"/>
    </w:pPr>
  </w:style>
  <w:style w:type="paragraph" w:styleId="BodyTextIndent2">
    <w:name w:val="Body Text Indent 2"/>
    <w:basedOn w:val="Normal"/>
    <w:rsid w:val="004972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22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49722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9722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9722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497225"/>
    <w:pPr>
      <w:ind w:left="4252"/>
    </w:pPr>
  </w:style>
  <w:style w:type="paragraph" w:styleId="CommentText">
    <w:name w:val="annotation text"/>
    <w:basedOn w:val="Normal"/>
    <w:link w:val="CommentTextChar"/>
    <w:rsid w:val="00497225"/>
    <w:rPr>
      <w:sz w:val="20"/>
    </w:rPr>
  </w:style>
  <w:style w:type="paragraph" w:styleId="Date">
    <w:name w:val="Date"/>
    <w:basedOn w:val="Normal"/>
    <w:next w:val="References"/>
    <w:rsid w:val="0049722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9722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49722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9722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9722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497225"/>
    <w:rPr>
      <w:sz w:val="20"/>
    </w:rPr>
  </w:style>
  <w:style w:type="paragraph" w:styleId="EnvelopeAddress">
    <w:name w:val="envelope address"/>
    <w:basedOn w:val="Normal"/>
    <w:rsid w:val="0049722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49722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9722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49722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49722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49722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722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722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722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722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722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722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722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722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7225"/>
    <w:rPr>
      <w:rFonts w:ascii="Arial" w:hAnsi="Arial"/>
      <w:b/>
    </w:rPr>
  </w:style>
  <w:style w:type="paragraph" w:styleId="List">
    <w:name w:val="List"/>
    <w:basedOn w:val="Normal"/>
    <w:rsid w:val="00497225"/>
    <w:pPr>
      <w:ind w:left="283" w:hanging="283"/>
    </w:pPr>
  </w:style>
  <w:style w:type="paragraph" w:styleId="List2">
    <w:name w:val="List 2"/>
    <w:basedOn w:val="Normal"/>
    <w:rsid w:val="00497225"/>
    <w:pPr>
      <w:ind w:left="566" w:hanging="283"/>
    </w:pPr>
  </w:style>
  <w:style w:type="paragraph" w:styleId="List3">
    <w:name w:val="List 3"/>
    <w:basedOn w:val="Normal"/>
    <w:rsid w:val="00497225"/>
    <w:pPr>
      <w:ind w:left="849" w:hanging="283"/>
    </w:pPr>
  </w:style>
  <w:style w:type="paragraph" w:styleId="List4">
    <w:name w:val="List 4"/>
    <w:basedOn w:val="Normal"/>
    <w:rsid w:val="00497225"/>
    <w:pPr>
      <w:ind w:left="1132" w:hanging="283"/>
    </w:pPr>
  </w:style>
  <w:style w:type="paragraph" w:styleId="List5">
    <w:name w:val="List 5"/>
    <w:basedOn w:val="Normal"/>
    <w:rsid w:val="00497225"/>
    <w:pPr>
      <w:ind w:left="1415" w:hanging="283"/>
    </w:pPr>
  </w:style>
  <w:style w:type="paragraph" w:styleId="ListBullet">
    <w:name w:val="List Bullet"/>
    <w:basedOn w:val="Normal"/>
    <w:rsid w:val="00497225"/>
    <w:pPr>
      <w:numPr>
        <w:numId w:val="4"/>
      </w:numPr>
    </w:pPr>
  </w:style>
  <w:style w:type="paragraph" w:styleId="ListBullet2">
    <w:name w:val="List Bullet 2"/>
    <w:basedOn w:val="Text2"/>
    <w:rsid w:val="0049722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49722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49722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497225"/>
    <w:pPr>
      <w:numPr>
        <w:numId w:val="1"/>
      </w:numPr>
    </w:pPr>
  </w:style>
  <w:style w:type="paragraph" w:styleId="ListContinue">
    <w:name w:val="List Continue"/>
    <w:basedOn w:val="Normal"/>
    <w:rsid w:val="00497225"/>
    <w:pPr>
      <w:spacing w:after="120"/>
      <w:ind w:left="283"/>
    </w:pPr>
  </w:style>
  <w:style w:type="paragraph" w:styleId="ListContinue2">
    <w:name w:val="List Continue 2"/>
    <w:basedOn w:val="Normal"/>
    <w:rsid w:val="00497225"/>
    <w:pPr>
      <w:spacing w:after="120"/>
      <w:ind w:left="566"/>
    </w:pPr>
  </w:style>
  <w:style w:type="paragraph" w:styleId="ListContinue3">
    <w:name w:val="List Continue 3"/>
    <w:basedOn w:val="Normal"/>
    <w:rsid w:val="00497225"/>
    <w:pPr>
      <w:spacing w:after="120"/>
      <w:ind w:left="849"/>
    </w:pPr>
  </w:style>
  <w:style w:type="paragraph" w:styleId="ListContinue4">
    <w:name w:val="List Continue 4"/>
    <w:basedOn w:val="Normal"/>
    <w:rsid w:val="00497225"/>
    <w:pPr>
      <w:spacing w:after="120"/>
      <w:ind w:left="1132"/>
    </w:pPr>
  </w:style>
  <w:style w:type="paragraph" w:styleId="ListContinue5">
    <w:name w:val="List Continue 5"/>
    <w:basedOn w:val="Normal"/>
    <w:rsid w:val="00497225"/>
    <w:pPr>
      <w:spacing w:after="120"/>
      <w:ind w:left="1415"/>
    </w:pPr>
  </w:style>
  <w:style w:type="paragraph" w:styleId="ListNumber">
    <w:name w:val="List Number"/>
    <w:basedOn w:val="Normal"/>
    <w:rsid w:val="00497225"/>
    <w:pPr>
      <w:numPr>
        <w:numId w:val="14"/>
      </w:numPr>
    </w:pPr>
  </w:style>
  <w:style w:type="paragraph" w:styleId="ListNumber2">
    <w:name w:val="List Number 2"/>
    <w:basedOn w:val="Text2"/>
    <w:rsid w:val="0049722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49722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49722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497225"/>
    <w:pPr>
      <w:numPr>
        <w:numId w:val="2"/>
      </w:numPr>
    </w:pPr>
  </w:style>
  <w:style w:type="paragraph" w:styleId="MacroText">
    <w:name w:val="macro"/>
    <w:semiHidden/>
    <w:rsid w:val="004972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4972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497225"/>
    <w:pPr>
      <w:ind w:left="720"/>
    </w:pPr>
  </w:style>
  <w:style w:type="paragraph" w:styleId="NoteHeading">
    <w:name w:val="Note Heading"/>
    <w:basedOn w:val="Normal"/>
    <w:next w:val="Normal"/>
    <w:rsid w:val="00497225"/>
  </w:style>
  <w:style w:type="paragraph" w:customStyle="1" w:styleId="NoteHead">
    <w:name w:val="NoteHead"/>
    <w:basedOn w:val="Normal"/>
    <w:next w:val="Subject"/>
    <w:rsid w:val="0049722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9722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9722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49722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49722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49722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49722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9722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49722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497225"/>
  </w:style>
  <w:style w:type="paragraph" w:styleId="Signature">
    <w:name w:val="Signature"/>
    <w:basedOn w:val="Normal"/>
    <w:next w:val="Enclosures"/>
    <w:rsid w:val="0049722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49722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9722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9722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49722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7225"/>
    <w:pPr>
      <w:ind w:left="480" w:hanging="480"/>
    </w:pPr>
  </w:style>
  <w:style w:type="paragraph" w:styleId="Title">
    <w:name w:val="Title"/>
    <w:basedOn w:val="Normal"/>
    <w:next w:val="SubTitle1"/>
    <w:rsid w:val="0049722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49722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9722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49722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49722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49722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49722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497225"/>
    <w:pPr>
      <w:ind w:left="1200"/>
    </w:pPr>
  </w:style>
  <w:style w:type="paragraph" w:styleId="TOC7">
    <w:name w:val="toc 7"/>
    <w:basedOn w:val="Normal"/>
    <w:next w:val="Normal"/>
    <w:autoRedefine/>
    <w:semiHidden/>
    <w:rsid w:val="00497225"/>
    <w:pPr>
      <w:ind w:left="1440"/>
    </w:pPr>
  </w:style>
  <w:style w:type="paragraph" w:styleId="TOC8">
    <w:name w:val="toc 8"/>
    <w:basedOn w:val="Normal"/>
    <w:next w:val="Normal"/>
    <w:autoRedefine/>
    <w:semiHidden/>
    <w:rsid w:val="00497225"/>
    <w:pPr>
      <w:ind w:left="1680"/>
    </w:pPr>
  </w:style>
  <w:style w:type="paragraph" w:styleId="TOC9">
    <w:name w:val="toc 9"/>
    <w:basedOn w:val="Normal"/>
    <w:next w:val="Normal"/>
    <w:autoRedefine/>
    <w:semiHidden/>
    <w:rsid w:val="00497225"/>
    <w:pPr>
      <w:ind w:left="1920"/>
    </w:pPr>
  </w:style>
  <w:style w:type="paragraph" w:customStyle="1" w:styleId="YReferences">
    <w:name w:val="YReferences"/>
    <w:basedOn w:val="Normal"/>
    <w:next w:val="Normal"/>
    <w:rsid w:val="0049722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97225"/>
    <w:pPr>
      <w:numPr>
        <w:numId w:val="5"/>
      </w:numPr>
    </w:pPr>
  </w:style>
  <w:style w:type="paragraph" w:customStyle="1" w:styleId="ListDash">
    <w:name w:val="List Dash"/>
    <w:basedOn w:val="Normal"/>
    <w:rsid w:val="00497225"/>
    <w:pPr>
      <w:numPr>
        <w:numId w:val="9"/>
      </w:numPr>
    </w:pPr>
  </w:style>
  <w:style w:type="paragraph" w:customStyle="1" w:styleId="ListDash1">
    <w:name w:val="List Dash 1"/>
    <w:basedOn w:val="Text1"/>
    <w:rsid w:val="00497225"/>
    <w:pPr>
      <w:numPr>
        <w:numId w:val="10"/>
      </w:numPr>
    </w:pPr>
  </w:style>
  <w:style w:type="paragraph" w:customStyle="1" w:styleId="ListDash2">
    <w:name w:val="List Dash 2"/>
    <w:basedOn w:val="Text2"/>
    <w:rsid w:val="0049722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9722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9722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9722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9722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9722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9722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9722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9722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9722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9722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9722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9722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9722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9722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9722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9722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9722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9722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49722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9722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32B6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5FDB8-B49A-2448-94C1-8D3B609F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4</TotalTime>
  <Pages>4</Pages>
  <Words>437</Words>
  <Characters>2496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Alma</cp:lastModifiedBy>
  <cp:revision>3</cp:revision>
  <cp:lastPrinted>2013-11-06T08:46:00Z</cp:lastPrinted>
  <dcterms:created xsi:type="dcterms:W3CDTF">2024-01-15T11:31:00Z</dcterms:created>
  <dcterms:modified xsi:type="dcterms:W3CDTF">2024-01-15T19:53:00Z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