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BC" w:rsidRDefault="00070483" w:rsidP="0081296D">
      <w:pPr>
        <w:widowControl/>
        <w:rPr>
          <w:rFonts w:ascii="Microsoft YaHei" w:eastAsia="Microsoft YaHei" w:hAnsi="Microsoft YaHei"/>
          <w:b/>
          <w:color w:val="1F4E79" w:themeColor="accent1" w:themeShade="80"/>
          <w:sz w:val="32"/>
        </w:rPr>
      </w:pPr>
      <w:bookmarkStart w:id="0" w:name="_Hlk123741257"/>
      <w:r>
        <w:rPr>
          <w:rFonts w:ascii="Microsoft YaHei" w:eastAsia="Microsoft YaHei" w:hAnsi="Microsoft YaHei"/>
          <w:b/>
          <w:color w:val="1F4E79" w:themeColor="accent1" w:themeShade="80"/>
          <w:sz w:val="32"/>
        </w:rPr>
        <w:t>A</w:t>
      </w:r>
      <w:r w:rsidR="005B2ABC">
        <w:rPr>
          <w:rFonts w:ascii="Microsoft YaHei" w:eastAsia="Microsoft YaHei" w:hAnsi="Microsoft YaHei"/>
          <w:b/>
          <w:color w:val="1F4E79" w:themeColor="accent1" w:themeShade="80"/>
          <w:sz w:val="32"/>
        </w:rPr>
        <w:t>genda</w:t>
      </w:r>
      <w:r>
        <w:rPr>
          <w:rFonts w:ascii="Microsoft YaHei" w:eastAsia="Microsoft YaHei" w:hAnsi="Microsoft YaHei"/>
          <w:b/>
          <w:color w:val="1F4E79" w:themeColor="accent1" w:themeShade="80"/>
          <w:sz w:val="32"/>
        </w:rPr>
        <w:t xml:space="preserve"> e aktivitetit “</w:t>
      </w:r>
      <w:r w:rsidR="005D0FA2">
        <w:rPr>
          <w:rFonts w:ascii="Microsoft YaHei" w:eastAsia="Microsoft YaHei" w:hAnsi="Microsoft YaHei"/>
          <w:b/>
          <w:color w:val="1F4E79" w:themeColor="accent1" w:themeShade="80"/>
          <w:sz w:val="32"/>
        </w:rPr>
        <w:t>Parandalimi dhe shëndeti i njeriut</w:t>
      </w:r>
      <w:r>
        <w:rPr>
          <w:rFonts w:ascii="Microsoft YaHei" w:eastAsia="Microsoft YaHei" w:hAnsi="Microsoft YaHei"/>
          <w:b/>
          <w:color w:val="1F4E79" w:themeColor="accent1" w:themeShade="80"/>
          <w:sz w:val="32"/>
        </w:rPr>
        <w:t>”</w:t>
      </w:r>
    </w:p>
    <w:p w:rsidR="00070483" w:rsidRDefault="00070483" w:rsidP="00F57330">
      <w:pPr>
        <w:widowControl/>
        <w:jc w:val="center"/>
        <w:rPr>
          <w:rFonts w:ascii="Microsoft YaHei" w:eastAsia="Microsoft YaHei" w:hAnsi="Microsoft YaHei"/>
          <w:b/>
          <w:color w:val="1F4E79" w:themeColor="accent1" w:themeShade="80"/>
          <w:sz w:val="32"/>
        </w:rPr>
      </w:pPr>
    </w:p>
    <w:p w:rsidR="00070483" w:rsidRDefault="00070483" w:rsidP="00070483">
      <w:pPr>
        <w:widowControl/>
        <w:jc w:val="left"/>
        <w:rPr>
          <w:rFonts w:ascii="Microsoft YaHei" w:eastAsia="Microsoft YaHei" w:hAnsi="Microsoft YaHei"/>
          <w:b/>
          <w:color w:val="1F4E79" w:themeColor="accent1" w:themeShade="80"/>
          <w:sz w:val="32"/>
        </w:rPr>
      </w:pPr>
      <w:r>
        <w:rPr>
          <w:rFonts w:ascii="Microsoft YaHei" w:eastAsia="Microsoft YaHei" w:hAnsi="Microsoft YaHei"/>
          <w:b/>
          <w:color w:val="1F4E79" w:themeColor="accent1" w:themeShade="80"/>
          <w:sz w:val="32"/>
        </w:rPr>
        <w:t>Dat</w:t>
      </w:r>
      <w:r w:rsidR="005D0FA2">
        <w:rPr>
          <w:rFonts w:ascii="Microsoft YaHei" w:eastAsia="Microsoft YaHei" w:hAnsi="Microsoft YaHei"/>
          <w:b/>
          <w:color w:val="1F4E79" w:themeColor="accent1" w:themeShade="80"/>
          <w:sz w:val="32"/>
        </w:rPr>
        <w:t>a e zvillimit të aktivitetit: 26</w:t>
      </w:r>
      <w:r>
        <w:rPr>
          <w:rFonts w:ascii="Microsoft YaHei" w:eastAsia="Microsoft YaHei" w:hAnsi="Microsoft YaHei"/>
          <w:b/>
          <w:color w:val="1F4E79" w:themeColor="accent1" w:themeShade="80"/>
          <w:sz w:val="32"/>
        </w:rPr>
        <w:t>.10.2023</w:t>
      </w:r>
    </w:p>
    <w:p w:rsidR="00070483" w:rsidRPr="00CA098B" w:rsidRDefault="008744B3" w:rsidP="00070483">
      <w:pPr>
        <w:widowControl/>
        <w:jc w:val="left"/>
        <w:rPr>
          <w:rFonts w:ascii="Microsoft YaHei" w:eastAsia="Microsoft YaHei" w:hAnsi="Microsoft YaHei"/>
          <w:b/>
          <w:color w:val="1F4E79" w:themeColor="accent1" w:themeShade="80"/>
          <w:sz w:val="32"/>
        </w:rPr>
      </w:pPr>
      <w:r>
        <w:rPr>
          <w:rFonts w:ascii="Microsoft YaHei" w:eastAsia="Microsoft YaHei" w:hAnsi="Microsoft YaHei"/>
          <w:b/>
          <w:color w:val="1F4E79" w:themeColor="accent1" w:themeShade="80"/>
          <w:sz w:val="32"/>
        </w:rPr>
        <w:t>Vendi i</w:t>
      </w:r>
      <w:r w:rsidR="00070483">
        <w:rPr>
          <w:rFonts w:ascii="Microsoft YaHei" w:eastAsia="Microsoft YaHei" w:hAnsi="Microsoft YaHei"/>
          <w:b/>
          <w:color w:val="1F4E79" w:themeColor="accent1" w:themeShade="80"/>
          <w:sz w:val="32"/>
        </w:rPr>
        <w:t xml:space="preserve"> Zhvillimit: Hotel </w:t>
      </w:r>
      <w:r w:rsidR="005D0FA2">
        <w:rPr>
          <w:rFonts w:ascii="Microsoft YaHei" w:eastAsia="Microsoft YaHei" w:hAnsi="Microsoft YaHei"/>
          <w:b/>
          <w:color w:val="1F4E79" w:themeColor="accent1" w:themeShade="80"/>
          <w:sz w:val="32"/>
        </w:rPr>
        <w:t>Plaza</w:t>
      </w:r>
      <w:r w:rsidR="00070483">
        <w:rPr>
          <w:rFonts w:ascii="Microsoft YaHei" w:eastAsia="Microsoft YaHei" w:hAnsi="Microsoft YaHei"/>
          <w:b/>
          <w:color w:val="1F4E79" w:themeColor="accent1" w:themeShade="80"/>
          <w:sz w:val="32"/>
        </w:rPr>
        <w:t>, Tiranë</w:t>
      </w:r>
    </w:p>
    <w:tbl>
      <w:tblPr>
        <w:tblStyle w:val="TableGrid"/>
        <w:tblW w:w="10774" w:type="dxa"/>
        <w:tblInd w:w="-431" w:type="dxa"/>
        <w:tblLook w:val="04A0"/>
      </w:tblPr>
      <w:tblGrid>
        <w:gridCol w:w="1292"/>
        <w:gridCol w:w="6989"/>
        <w:gridCol w:w="2493"/>
      </w:tblGrid>
      <w:tr w:rsidR="005E3428" w:rsidRPr="000B46B0" w:rsidTr="005D0FA2">
        <w:trPr>
          <w:trHeight w:val="367"/>
        </w:trPr>
        <w:tc>
          <w:tcPr>
            <w:tcW w:w="1277" w:type="dxa"/>
            <w:shd w:val="clear" w:color="auto" w:fill="4472C4" w:themeFill="accent5"/>
            <w:vAlign w:val="center"/>
          </w:tcPr>
          <w:p w:rsidR="005E3428" w:rsidRPr="0081296D" w:rsidRDefault="005D0FA2" w:rsidP="00227A2D">
            <w:pPr>
              <w:adjustRightInd w:val="0"/>
              <w:snapToGrid w:val="0"/>
              <w:jc w:val="center"/>
              <w:rPr>
                <w:rFonts w:ascii="Times New Roman" w:eastAsia="Microsoft YaHei" w:hAnsi="Times New Roman" w:cs="Times New Roman"/>
                <w:b/>
                <w:color w:val="FFFFFF" w:themeColor="background1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b/>
                <w:color w:val="FFFFFF" w:themeColor="background1"/>
                <w:sz w:val="22"/>
              </w:rPr>
              <w:t>Koha</w:t>
            </w:r>
          </w:p>
        </w:tc>
        <w:tc>
          <w:tcPr>
            <w:tcW w:w="7002" w:type="dxa"/>
            <w:shd w:val="clear" w:color="auto" w:fill="4472C4" w:themeFill="accent5"/>
            <w:vAlign w:val="center"/>
          </w:tcPr>
          <w:p w:rsidR="005E3428" w:rsidRPr="0081296D" w:rsidRDefault="005D0FA2" w:rsidP="00227A2D">
            <w:pPr>
              <w:adjustRightInd w:val="0"/>
              <w:snapToGrid w:val="0"/>
              <w:jc w:val="center"/>
              <w:rPr>
                <w:rFonts w:ascii="Times New Roman" w:eastAsia="Microsoft YaHei" w:hAnsi="Times New Roman" w:cs="Times New Roman"/>
                <w:b/>
                <w:color w:val="FFFFFF" w:themeColor="background1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b/>
                <w:color w:val="FFFFFF" w:themeColor="background1"/>
                <w:sz w:val="22"/>
              </w:rPr>
              <w:t>Tema</w:t>
            </w:r>
          </w:p>
        </w:tc>
        <w:tc>
          <w:tcPr>
            <w:tcW w:w="2495" w:type="dxa"/>
            <w:shd w:val="clear" w:color="auto" w:fill="4472C4" w:themeFill="accent5"/>
            <w:vAlign w:val="center"/>
          </w:tcPr>
          <w:p w:rsidR="005E3428" w:rsidRPr="0081296D" w:rsidRDefault="005D0FA2" w:rsidP="00227A2D">
            <w:pPr>
              <w:adjustRightInd w:val="0"/>
              <w:snapToGrid w:val="0"/>
              <w:jc w:val="center"/>
              <w:rPr>
                <w:rFonts w:ascii="Times New Roman" w:eastAsia="Microsoft YaHei" w:hAnsi="Times New Roman" w:cs="Times New Roman"/>
                <w:b/>
                <w:color w:val="FFFFFF" w:themeColor="background1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b/>
                <w:color w:val="FFFFFF" w:themeColor="background1"/>
                <w:sz w:val="22"/>
              </w:rPr>
              <w:t>Referuesi</w:t>
            </w:r>
          </w:p>
        </w:tc>
      </w:tr>
      <w:tr w:rsidR="005E3428" w:rsidRPr="000B46B0" w:rsidTr="005D0FA2">
        <w:trPr>
          <w:trHeight w:val="367"/>
        </w:trPr>
        <w:tc>
          <w:tcPr>
            <w:tcW w:w="1277" w:type="dxa"/>
            <w:vAlign w:val="center"/>
          </w:tcPr>
          <w:p w:rsidR="005E3428" w:rsidRPr="0081296D" w:rsidRDefault="005D0FA2" w:rsidP="00227A2D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13:00-13:20</w:t>
            </w:r>
          </w:p>
        </w:tc>
        <w:tc>
          <w:tcPr>
            <w:tcW w:w="7002" w:type="dxa"/>
            <w:vAlign w:val="center"/>
          </w:tcPr>
          <w:p w:rsidR="005E3428" w:rsidRPr="0081296D" w:rsidRDefault="00903033" w:rsidP="00227A2D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Regjistrimi</w:t>
            </w:r>
          </w:p>
        </w:tc>
        <w:tc>
          <w:tcPr>
            <w:tcW w:w="2495" w:type="dxa"/>
            <w:vAlign w:val="center"/>
          </w:tcPr>
          <w:p w:rsidR="005E3428" w:rsidRPr="0081296D" w:rsidRDefault="005E3428" w:rsidP="00227A2D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</w:p>
        </w:tc>
      </w:tr>
      <w:tr w:rsidR="005E3428" w:rsidRPr="000B46B0" w:rsidTr="005D0FA2">
        <w:trPr>
          <w:trHeight w:val="367"/>
        </w:trPr>
        <w:tc>
          <w:tcPr>
            <w:tcW w:w="1277" w:type="dxa"/>
            <w:vAlign w:val="center"/>
          </w:tcPr>
          <w:p w:rsidR="005E3428" w:rsidRPr="0081296D" w:rsidRDefault="005D0FA2" w:rsidP="00903033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13:20-13:30</w:t>
            </w:r>
          </w:p>
        </w:tc>
        <w:tc>
          <w:tcPr>
            <w:tcW w:w="7002" w:type="dxa"/>
            <w:vAlign w:val="center"/>
          </w:tcPr>
          <w:p w:rsidR="005E3428" w:rsidRPr="0081296D" w:rsidRDefault="00331E99" w:rsidP="00183693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Fjala përshëndetëse</w:t>
            </w:r>
          </w:p>
        </w:tc>
        <w:tc>
          <w:tcPr>
            <w:tcW w:w="2495" w:type="dxa"/>
            <w:vAlign w:val="center"/>
          </w:tcPr>
          <w:p w:rsidR="00D92F0E" w:rsidRPr="0081296D" w:rsidRDefault="005D0FA2" w:rsidP="00227A2D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Prof. Dr. Gjeorgjina Lito</w:t>
            </w:r>
          </w:p>
          <w:p w:rsidR="005D0FA2" w:rsidRPr="0081296D" w:rsidRDefault="005D0FA2" w:rsidP="00227A2D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Prof. Dr. Suela Këlliçi</w:t>
            </w:r>
          </w:p>
        </w:tc>
      </w:tr>
      <w:tr w:rsidR="003305FB" w:rsidRPr="000B46B0" w:rsidTr="00E34358">
        <w:trPr>
          <w:trHeight w:val="367"/>
        </w:trPr>
        <w:tc>
          <w:tcPr>
            <w:tcW w:w="10774" w:type="dxa"/>
            <w:gridSpan w:val="3"/>
            <w:vAlign w:val="center"/>
          </w:tcPr>
          <w:p w:rsidR="003305FB" w:rsidRPr="0081296D" w:rsidRDefault="003305FB" w:rsidP="00C0323B">
            <w:pPr>
              <w:adjustRightInd w:val="0"/>
              <w:snapToGrid w:val="0"/>
              <w:jc w:val="center"/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  <w:lang w:val="sq-AL"/>
              </w:rPr>
            </w:pPr>
            <w:r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>SESSION I (</w:t>
            </w:r>
            <w:r w:rsidR="005D0FA2"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>13</w:t>
            </w:r>
            <w:r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>:30-1</w:t>
            </w:r>
            <w:r w:rsidR="005D0FA2"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>8</w:t>
            </w:r>
            <w:r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>:</w:t>
            </w:r>
            <w:r w:rsidR="00D92F0E"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>0</w:t>
            </w:r>
            <w:r w:rsidR="00431080"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>0</w:t>
            </w:r>
            <w:r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>)</w:t>
            </w:r>
            <w:r w:rsidR="00133DBA"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 xml:space="preserve"> Moderator Prof. </w:t>
            </w:r>
            <w:r w:rsidR="005D0FA2"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 xml:space="preserve">Dr. Gjerogjina Lito dhe </w:t>
            </w:r>
            <w:r w:rsidR="00C0323B"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>Prof. Dr. Suela Këlliçi</w:t>
            </w:r>
          </w:p>
        </w:tc>
      </w:tr>
      <w:tr w:rsidR="00315CE7" w:rsidRPr="000B46B0" w:rsidTr="005D0FA2">
        <w:trPr>
          <w:trHeight w:val="367"/>
        </w:trPr>
        <w:tc>
          <w:tcPr>
            <w:tcW w:w="1277" w:type="dxa"/>
            <w:vAlign w:val="center"/>
          </w:tcPr>
          <w:p w:rsidR="00315CE7" w:rsidRPr="0081296D" w:rsidRDefault="005D0FA2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13:30-13:50</w:t>
            </w:r>
          </w:p>
        </w:tc>
        <w:tc>
          <w:tcPr>
            <w:tcW w:w="7002" w:type="dxa"/>
            <w:vAlign w:val="center"/>
          </w:tcPr>
          <w:p w:rsidR="00315CE7" w:rsidRPr="0081296D" w:rsidRDefault="005D0FA2" w:rsidP="00903033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 xml:space="preserve">Promovimi </w:t>
            </w:r>
            <w:r w:rsidR="00331E99" w:rsidRPr="0081296D">
              <w:rPr>
                <w:rFonts w:ascii="Times New Roman" w:eastAsia="Microsoft YaHei" w:hAnsi="Times New Roman" w:cs="Times New Roman"/>
                <w:sz w:val="22"/>
              </w:rPr>
              <w:t>i</w:t>
            </w:r>
            <w:r w:rsidRPr="0081296D">
              <w:rPr>
                <w:rFonts w:ascii="Times New Roman" w:eastAsia="Microsoft YaHei" w:hAnsi="Times New Roman" w:cs="Times New Roman"/>
                <w:sz w:val="22"/>
              </w:rPr>
              <w:t xml:space="preserve"> kujdesit shëndetësor, si një instrument parandalimi</w:t>
            </w:r>
          </w:p>
        </w:tc>
        <w:tc>
          <w:tcPr>
            <w:tcW w:w="2495" w:type="dxa"/>
            <w:vAlign w:val="center"/>
          </w:tcPr>
          <w:p w:rsidR="00315CE7" w:rsidRPr="0081296D" w:rsidRDefault="005D0FA2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Prof. Dr. Suela Këlliçi</w:t>
            </w:r>
          </w:p>
        </w:tc>
      </w:tr>
      <w:tr w:rsidR="00903033" w:rsidRPr="000B46B0" w:rsidTr="005D0FA2">
        <w:trPr>
          <w:trHeight w:val="367"/>
        </w:trPr>
        <w:tc>
          <w:tcPr>
            <w:tcW w:w="1277" w:type="dxa"/>
            <w:vAlign w:val="center"/>
          </w:tcPr>
          <w:p w:rsidR="00903033" w:rsidRPr="0081296D" w:rsidRDefault="00903033" w:rsidP="005D0FA2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</w:t>
            </w:r>
            <w:r w:rsidR="005D0FA2" w:rsidRPr="0081296D">
              <w:rPr>
                <w:rFonts w:ascii="Times New Roman" w:eastAsia="Microsoft YaHei" w:hAnsi="Times New Roman" w:cs="Times New Roman"/>
                <w:sz w:val="22"/>
              </w:rPr>
              <w:t>3:50-13:55</w:t>
            </w:r>
          </w:p>
        </w:tc>
        <w:tc>
          <w:tcPr>
            <w:tcW w:w="7002" w:type="dxa"/>
            <w:vAlign w:val="center"/>
          </w:tcPr>
          <w:p w:rsidR="00903033" w:rsidRPr="0081296D" w:rsidRDefault="003844AA" w:rsidP="00D92F0E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Pyetje- përgjigje</w:t>
            </w:r>
          </w:p>
        </w:tc>
        <w:tc>
          <w:tcPr>
            <w:tcW w:w="2495" w:type="dxa"/>
            <w:vAlign w:val="center"/>
          </w:tcPr>
          <w:p w:rsidR="00903033" w:rsidRPr="0081296D" w:rsidRDefault="00903033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</w:p>
        </w:tc>
      </w:tr>
      <w:tr w:rsidR="00315CE7" w:rsidRPr="000B46B0" w:rsidTr="005D0FA2">
        <w:trPr>
          <w:trHeight w:val="366"/>
        </w:trPr>
        <w:tc>
          <w:tcPr>
            <w:tcW w:w="1277" w:type="dxa"/>
            <w:vAlign w:val="center"/>
          </w:tcPr>
          <w:p w:rsidR="00315CE7" w:rsidRPr="0081296D" w:rsidRDefault="005D0FA2" w:rsidP="003844AA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13:55-14:25</w:t>
            </w:r>
          </w:p>
        </w:tc>
        <w:tc>
          <w:tcPr>
            <w:tcW w:w="7002" w:type="dxa"/>
            <w:vAlign w:val="center"/>
          </w:tcPr>
          <w:p w:rsidR="00315CE7" w:rsidRPr="0081296D" w:rsidRDefault="005D0FA2" w:rsidP="003844AA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Roli I ushqyerjes në mirëmbajtjen e sistemit imunitar kundrejt agjentëve infektiv</w:t>
            </w:r>
          </w:p>
        </w:tc>
        <w:tc>
          <w:tcPr>
            <w:tcW w:w="2495" w:type="dxa"/>
            <w:vAlign w:val="center"/>
          </w:tcPr>
          <w:p w:rsidR="00315CE7" w:rsidRPr="0081296D" w:rsidRDefault="005D0FA2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Prof. Francesco Scaglione</w:t>
            </w:r>
          </w:p>
        </w:tc>
      </w:tr>
      <w:tr w:rsidR="00903033" w:rsidRPr="000B46B0" w:rsidTr="005D0FA2">
        <w:trPr>
          <w:trHeight w:val="366"/>
        </w:trPr>
        <w:tc>
          <w:tcPr>
            <w:tcW w:w="1277" w:type="dxa"/>
            <w:vAlign w:val="center"/>
          </w:tcPr>
          <w:p w:rsidR="00903033" w:rsidRPr="0081296D" w:rsidRDefault="005D0FA2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14:25-14:30</w:t>
            </w:r>
          </w:p>
        </w:tc>
        <w:tc>
          <w:tcPr>
            <w:tcW w:w="7002" w:type="dxa"/>
            <w:vAlign w:val="center"/>
          </w:tcPr>
          <w:p w:rsidR="00903033" w:rsidRPr="0081296D" w:rsidRDefault="003844AA" w:rsidP="00D92F0E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Pyetje- përgjigje</w:t>
            </w:r>
          </w:p>
        </w:tc>
        <w:tc>
          <w:tcPr>
            <w:tcW w:w="2495" w:type="dxa"/>
            <w:vAlign w:val="center"/>
          </w:tcPr>
          <w:p w:rsidR="00903033" w:rsidRPr="0081296D" w:rsidRDefault="00903033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</w:p>
        </w:tc>
      </w:tr>
      <w:tr w:rsidR="007F1C3B" w:rsidRPr="000B46B0" w:rsidTr="005D0FA2">
        <w:trPr>
          <w:trHeight w:val="367"/>
        </w:trPr>
        <w:tc>
          <w:tcPr>
            <w:tcW w:w="1277" w:type="dxa"/>
            <w:vAlign w:val="center"/>
          </w:tcPr>
          <w:p w:rsidR="007F1C3B" w:rsidRPr="0081296D" w:rsidRDefault="005D0FA2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14:30-14:55</w:t>
            </w:r>
          </w:p>
        </w:tc>
        <w:tc>
          <w:tcPr>
            <w:tcW w:w="7002" w:type="dxa"/>
            <w:vAlign w:val="center"/>
          </w:tcPr>
          <w:p w:rsidR="007F1C3B" w:rsidRPr="0081296D" w:rsidRDefault="005D0FA2" w:rsidP="00331E99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 xml:space="preserve">Imunizimi aktiv, proces I rendesishem në sëmundshmërinë pediatrike dhe jo vetëm </w:t>
            </w:r>
            <w:bookmarkStart w:id="1" w:name="_GoBack"/>
            <w:bookmarkEnd w:id="1"/>
          </w:p>
        </w:tc>
        <w:tc>
          <w:tcPr>
            <w:tcW w:w="2495" w:type="dxa"/>
            <w:vAlign w:val="center"/>
          </w:tcPr>
          <w:p w:rsidR="007F1C3B" w:rsidRPr="0081296D" w:rsidRDefault="005D0FA2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Prof. Dr. Gjerogjina Lito</w:t>
            </w:r>
          </w:p>
        </w:tc>
      </w:tr>
      <w:tr w:rsidR="00903033" w:rsidRPr="000B46B0" w:rsidTr="005D0FA2">
        <w:trPr>
          <w:trHeight w:val="367"/>
        </w:trPr>
        <w:tc>
          <w:tcPr>
            <w:tcW w:w="1277" w:type="dxa"/>
            <w:vAlign w:val="center"/>
          </w:tcPr>
          <w:p w:rsidR="00903033" w:rsidRPr="0081296D" w:rsidRDefault="003844AA" w:rsidP="005D0FA2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</w:t>
            </w:r>
            <w:r w:rsidR="005D0FA2" w:rsidRPr="0081296D">
              <w:rPr>
                <w:rFonts w:ascii="Times New Roman" w:eastAsia="Microsoft YaHei" w:hAnsi="Times New Roman" w:cs="Times New Roman"/>
                <w:sz w:val="22"/>
              </w:rPr>
              <w:t>4:55-15:00</w:t>
            </w:r>
          </w:p>
        </w:tc>
        <w:tc>
          <w:tcPr>
            <w:tcW w:w="7002" w:type="dxa"/>
            <w:vAlign w:val="center"/>
          </w:tcPr>
          <w:p w:rsidR="00903033" w:rsidRPr="0081296D" w:rsidRDefault="003844AA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Pyetje- përgjigje</w:t>
            </w:r>
          </w:p>
        </w:tc>
        <w:tc>
          <w:tcPr>
            <w:tcW w:w="2495" w:type="dxa"/>
            <w:vAlign w:val="center"/>
          </w:tcPr>
          <w:p w:rsidR="00903033" w:rsidRPr="0081296D" w:rsidRDefault="00903033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</w:p>
        </w:tc>
      </w:tr>
      <w:tr w:rsidR="007F1C3B" w:rsidRPr="000B46B0" w:rsidTr="005D0FA2">
        <w:trPr>
          <w:trHeight w:val="367"/>
        </w:trPr>
        <w:tc>
          <w:tcPr>
            <w:tcW w:w="1277" w:type="dxa"/>
            <w:vAlign w:val="center"/>
          </w:tcPr>
          <w:p w:rsidR="007F1C3B" w:rsidRPr="0081296D" w:rsidRDefault="005D0FA2" w:rsidP="00B1214C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15:00-15:15</w:t>
            </w:r>
          </w:p>
        </w:tc>
        <w:tc>
          <w:tcPr>
            <w:tcW w:w="7002" w:type="dxa"/>
            <w:vAlign w:val="center"/>
          </w:tcPr>
          <w:p w:rsidR="007F1C3B" w:rsidRPr="0081296D" w:rsidRDefault="007F1C3B" w:rsidP="005D0FA2">
            <w:pPr>
              <w:adjustRightInd w:val="0"/>
              <w:snapToGrid w:val="0"/>
              <w:jc w:val="center"/>
              <w:rPr>
                <w:rFonts w:ascii="Times New Roman" w:eastAsia="Microsoft YaHei" w:hAnsi="Times New Roman" w:cs="Times New Roman"/>
                <w:i/>
                <w:iCs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i/>
                <w:iCs/>
                <w:color w:val="222222"/>
                <w:kern w:val="0"/>
                <w:sz w:val="22"/>
                <w:shd w:val="clear" w:color="auto" w:fill="FFFFFF"/>
              </w:rPr>
              <w:t>Coffee break</w:t>
            </w:r>
          </w:p>
        </w:tc>
        <w:tc>
          <w:tcPr>
            <w:tcW w:w="2495" w:type="dxa"/>
            <w:vAlign w:val="center"/>
          </w:tcPr>
          <w:p w:rsidR="007F1C3B" w:rsidRPr="0081296D" w:rsidRDefault="007F1C3B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i/>
                <w:iCs/>
                <w:color w:val="222222"/>
                <w:kern w:val="0"/>
                <w:sz w:val="22"/>
                <w:shd w:val="clear" w:color="auto" w:fill="FFFFFF"/>
              </w:rPr>
            </w:pPr>
          </w:p>
        </w:tc>
      </w:tr>
      <w:tr w:rsidR="005D0FA2" w:rsidRPr="000B46B0" w:rsidTr="005D0FA2">
        <w:trPr>
          <w:trHeight w:val="367"/>
        </w:trPr>
        <w:tc>
          <w:tcPr>
            <w:tcW w:w="1277" w:type="dxa"/>
            <w:vAlign w:val="center"/>
          </w:tcPr>
          <w:p w:rsidR="005D0FA2" w:rsidRPr="0081296D" w:rsidRDefault="005D0FA2" w:rsidP="00B1214C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15:15-15:35</w:t>
            </w:r>
          </w:p>
        </w:tc>
        <w:tc>
          <w:tcPr>
            <w:tcW w:w="7002" w:type="dxa"/>
            <w:vAlign w:val="center"/>
          </w:tcPr>
          <w:p w:rsidR="005D0FA2" w:rsidRPr="0081296D" w:rsidRDefault="005D0FA2" w:rsidP="00805F6E">
            <w:pPr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iCs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iCs/>
                <w:color w:val="222222"/>
                <w:kern w:val="0"/>
                <w:sz w:val="22"/>
                <w:shd w:val="clear" w:color="auto" w:fill="FFFFFF"/>
              </w:rPr>
              <w:t>Infektionet respiratore në moshën parashkollore, prezantim</w:t>
            </w:r>
            <w:r w:rsidR="00805F6E" w:rsidRPr="0081296D">
              <w:rPr>
                <w:rFonts w:ascii="Times New Roman" w:eastAsia="Microsoft YaHei" w:hAnsi="Times New Roman" w:cs="Times New Roman"/>
                <w:iCs/>
                <w:color w:val="222222"/>
                <w:kern w:val="0"/>
                <w:sz w:val="22"/>
                <w:shd w:val="clear" w:color="auto" w:fill="FFFFFF"/>
              </w:rPr>
              <w:t>et klinike dhe ecuria drejt Astmës</w:t>
            </w:r>
          </w:p>
        </w:tc>
        <w:tc>
          <w:tcPr>
            <w:tcW w:w="2495" w:type="dxa"/>
            <w:vAlign w:val="center"/>
          </w:tcPr>
          <w:p w:rsidR="005D0FA2" w:rsidRPr="0081296D" w:rsidRDefault="00805F6E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iCs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iCs/>
                <w:color w:val="222222"/>
                <w:kern w:val="0"/>
                <w:sz w:val="22"/>
                <w:shd w:val="clear" w:color="auto" w:fill="FFFFFF"/>
              </w:rPr>
              <w:t>Md, PhD. Sonila Boriçi</w:t>
            </w:r>
          </w:p>
        </w:tc>
      </w:tr>
      <w:tr w:rsidR="005D0FA2" w:rsidRPr="000B46B0" w:rsidTr="005D0FA2">
        <w:trPr>
          <w:trHeight w:val="367"/>
        </w:trPr>
        <w:tc>
          <w:tcPr>
            <w:tcW w:w="1277" w:type="dxa"/>
            <w:vAlign w:val="center"/>
          </w:tcPr>
          <w:p w:rsidR="005D0FA2" w:rsidRPr="0081296D" w:rsidRDefault="00805F6E" w:rsidP="00B1214C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15:35-15:40</w:t>
            </w:r>
          </w:p>
        </w:tc>
        <w:tc>
          <w:tcPr>
            <w:tcW w:w="7002" w:type="dxa"/>
            <w:vAlign w:val="center"/>
          </w:tcPr>
          <w:p w:rsidR="005D0FA2" w:rsidRPr="0081296D" w:rsidRDefault="00805F6E" w:rsidP="00805F6E">
            <w:pPr>
              <w:adjustRightInd w:val="0"/>
              <w:snapToGrid w:val="0"/>
              <w:rPr>
                <w:rFonts w:ascii="Times New Roman" w:eastAsia="Microsoft JhengHei Light" w:hAnsi="Times New Roman" w:cs="Times New Roman"/>
                <w:i/>
                <w:iCs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JhengHei Light" w:hAnsi="Times New Roman" w:cs="Times New Roman"/>
                <w:color w:val="222222"/>
                <w:kern w:val="0"/>
                <w:sz w:val="22"/>
                <w:shd w:val="clear" w:color="auto" w:fill="FFFFFF"/>
              </w:rPr>
              <w:t>Pyetje- përgjigje</w:t>
            </w:r>
          </w:p>
        </w:tc>
        <w:tc>
          <w:tcPr>
            <w:tcW w:w="2495" w:type="dxa"/>
            <w:vAlign w:val="center"/>
          </w:tcPr>
          <w:p w:rsidR="005D0FA2" w:rsidRPr="0081296D" w:rsidRDefault="005D0FA2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i/>
                <w:iCs/>
                <w:color w:val="222222"/>
                <w:kern w:val="0"/>
                <w:sz w:val="22"/>
                <w:shd w:val="clear" w:color="auto" w:fill="FFFFFF"/>
              </w:rPr>
            </w:pPr>
          </w:p>
        </w:tc>
      </w:tr>
      <w:tr w:rsidR="005D0FA2" w:rsidRPr="000B46B0" w:rsidTr="005D0FA2">
        <w:trPr>
          <w:trHeight w:val="367"/>
        </w:trPr>
        <w:tc>
          <w:tcPr>
            <w:tcW w:w="1277" w:type="dxa"/>
            <w:vAlign w:val="center"/>
          </w:tcPr>
          <w:p w:rsidR="005D0FA2" w:rsidRPr="0081296D" w:rsidRDefault="00805F6E" w:rsidP="00B1214C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15:40-16:05</w:t>
            </w:r>
          </w:p>
        </w:tc>
        <w:tc>
          <w:tcPr>
            <w:tcW w:w="7002" w:type="dxa"/>
            <w:vAlign w:val="center"/>
          </w:tcPr>
          <w:p w:rsidR="005D0FA2" w:rsidRPr="0081296D" w:rsidRDefault="008744B3" w:rsidP="0081296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eastAsia="Microsoft YaHei"/>
                <w:sz w:val="22"/>
                <w:szCs w:val="22"/>
              </w:rPr>
            </w:pPr>
            <w:r w:rsidRPr="0081296D">
              <w:rPr>
                <w:rFonts w:eastAsia="Microsoft YaHei"/>
                <w:sz w:val="22"/>
                <w:szCs w:val="22"/>
              </w:rPr>
              <w:t>Mikrobioma orale dhe ndikimi i saj në gjendjen e përgjithshme të organizmit</w:t>
            </w:r>
          </w:p>
        </w:tc>
        <w:tc>
          <w:tcPr>
            <w:tcW w:w="2495" w:type="dxa"/>
            <w:vAlign w:val="center"/>
          </w:tcPr>
          <w:p w:rsidR="005D0FA2" w:rsidRPr="0081296D" w:rsidRDefault="00805F6E" w:rsidP="00805F6E">
            <w:pPr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iCs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iCs/>
                <w:color w:val="222222"/>
                <w:kern w:val="0"/>
                <w:sz w:val="22"/>
                <w:shd w:val="clear" w:color="auto" w:fill="FFFFFF"/>
              </w:rPr>
              <w:t>P</w:t>
            </w:r>
            <w:r w:rsidR="008744B3" w:rsidRPr="0081296D">
              <w:rPr>
                <w:rFonts w:ascii="Times New Roman" w:eastAsia="Microsoft YaHei" w:hAnsi="Times New Roman" w:cs="Times New Roman"/>
                <w:iCs/>
                <w:color w:val="222222"/>
                <w:kern w:val="0"/>
                <w:sz w:val="22"/>
                <w:shd w:val="clear" w:color="auto" w:fill="FFFFFF"/>
              </w:rPr>
              <w:t>rof. Dr</w:t>
            </w:r>
            <w:r w:rsidRPr="0081296D">
              <w:rPr>
                <w:rFonts w:ascii="Times New Roman" w:eastAsia="Microsoft YaHei" w:hAnsi="Times New Roman" w:cs="Times New Roman"/>
                <w:iCs/>
                <w:color w:val="222222"/>
                <w:kern w:val="0"/>
                <w:sz w:val="22"/>
                <w:shd w:val="clear" w:color="auto" w:fill="FFFFFF"/>
              </w:rPr>
              <w:t>. Edit Xhajanka</w:t>
            </w:r>
            <w:r w:rsidR="00331E99" w:rsidRPr="0081296D">
              <w:rPr>
                <w:rFonts w:ascii="Times New Roman" w:eastAsia="Microsoft YaHei" w:hAnsi="Times New Roman" w:cs="Times New Roman"/>
                <w:iCs/>
                <w:color w:val="222222"/>
                <w:kern w:val="0"/>
                <w:sz w:val="22"/>
                <w:shd w:val="clear" w:color="auto" w:fill="FFFFFF"/>
              </w:rPr>
              <w:t>/Msc. Neada Hysenaj</w:t>
            </w:r>
          </w:p>
        </w:tc>
      </w:tr>
      <w:tr w:rsidR="005D0FA2" w:rsidRPr="000B46B0" w:rsidTr="005D0FA2">
        <w:trPr>
          <w:trHeight w:val="367"/>
        </w:trPr>
        <w:tc>
          <w:tcPr>
            <w:tcW w:w="1277" w:type="dxa"/>
            <w:vAlign w:val="center"/>
          </w:tcPr>
          <w:p w:rsidR="005D0FA2" w:rsidRPr="0081296D" w:rsidRDefault="00805F6E" w:rsidP="00B1214C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16:05-16:10</w:t>
            </w:r>
          </w:p>
        </w:tc>
        <w:tc>
          <w:tcPr>
            <w:tcW w:w="7002" w:type="dxa"/>
            <w:vAlign w:val="center"/>
          </w:tcPr>
          <w:p w:rsidR="005D0FA2" w:rsidRPr="0081296D" w:rsidRDefault="00805F6E" w:rsidP="00805F6E">
            <w:pPr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i/>
                <w:iCs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Pyetje- përgjigje</w:t>
            </w:r>
          </w:p>
        </w:tc>
        <w:tc>
          <w:tcPr>
            <w:tcW w:w="2495" w:type="dxa"/>
            <w:vAlign w:val="center"/>
          </w:tcPr>
          <w:p w:rsidR="005D0FA2" w:rsidRPr="0081296D" w:rsidRDefault="005D0FA2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i/>
                <w:iCs/>
                <w:color w:val="222222"/>
                <w:kern w:val="0"/>
                <w:sz w:val="22"/>
                <w:shd w:val="clear" w:color="auto" w:fill="FFFFFF"/>
              </w:rPr>
            </w:pPr>
          </w:p>
        </w:tc>
      </w:tr>
      <w:tr w:rsidR="00805F6E" w:rsidRPr="000B46B0" w:rsidTr="005D0FA2">
        <w:trPr>
          <w:trHeight w:val="367"/>
        </w:trPr>
        <w:tc>
          <w:tcPr>
            <w:tcW w:w="1277" w:type="dxa"/>
            <w:vAlign w:val="center"/>
          </w:tcPr>
          <w:p w:rsidR="00805F6E" w:rsidRPr="0081296D" w:rsidRDefault="00805F6E" w:rsidP="00B1214C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16:10-16:35</w:t>
            </w:r>
          </w:p>
        </w:tc>
        <w:tc>
          <w:tcPr>
            <w:tcW w:w="7002" w:type="dxa"/>
            <w:vAlign w:val="center"/>
          </w:tcPr>
          <w:p w:rsidR="00805F6E" w:rsidRPr="0081296D" w:rsidRDefault="00805F6E" w:rsidP="00805F6E">
            <w:pPr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 xml:space="preserve">Mësimet e nxjerra nga COVID në lidhje me parandalimin e sëmundjeve </w:t>
            </w:r>
            <w:r w:rsidR="00331E99"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infek</w:t>
            </w: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tive</w:t>
            </w:r>
          </w:p>
        </w:tc>
        <w:tc>
          <w:tcPr>
            <w:tcW w:w="2495" w:type="dxa"/>
            <w:vAlign w:val="center"/>
          </w:tcPr>
          <w:p w:rsidR="00805F6E" w:rsidRPr="0081296D" w:rsidRDefault="00805F6E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iCs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iCs/>
                <w:color w:val="222222"/>
                <w:kern w:val="0"/>
                <w:sz w:val="22"/>
                <w:shd w:val="clear" w:color="auto" w:fill="FFFFFF"/>
              </w:rPr>
              <w:t>Prof. Dr. Arian Harxhi</w:t>
            </w:r>
          </w:p>
        </w:tc>
      </w:tr>
      <w:tr w:rsidR="00805F6E" w:rsidRPr="000B46B0" w:rsidTr="005D0FA2">
        <w:trPr>
          <w:trHeight w:val="367"/>
        </w:trPr>
        <w:tc>
          <w:tcPr>
            <w:tcW w:w="1277" w:type="dxa"/>
            <w:vAlign w:val="center"/>
          </w:tcPr>
          <w:p w:rsidR="00805F6E" w:rsidRPr="0081296D" w:rsidRDefault="00805F6E" w:rsidP="00B1214C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16:35-16:40</w:t>
            </w:r>
          </w:p>
        </w:tc>
        <w:tc>
          <w:tcPr>
            <w:tcW w:w="7002" w:type="dxa"/>
            <w:vAlign w:val="center"/>
          </w:tcPr>
          <w:p w:rsidR="00805F6E" w:rsidRPr="0081296D" w:rsidRDefault="00805F6E" w:rsidP="00805F6E">
            <w:pPr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Pyetje- përgjigje</w:t>
            </w:r>
          </w:p>
        </w:tc>
        <w:tc>
          <w:tcPr>
            <w:tcW w:w="2495" w:type="dxa"/>
            <w:vAlign w:val="center"/>
          </w:tcPr>
          <w:p w:rsidR="00805F6E" w:rsidRPr="0081296D" w:rsidRDefault="00805F6E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i/>
                <w:iCs/>
                <w:color w:val="222222"/>
                <w:kern w:val="0"/>
                <w:sz w:val="22"/>
                <w:shd w:val="clear" w:color="auto" w:fill="FFFFFF"/>
              </w:rPr>
            </w:pPr>
          </w:p>
        </w:tc>
      </w:tr>
      <w:tr w:rsidR="00805F6E" w:rsidRPr="000B46B0" w:rsidTr="005D0FA2">
        <w:trPr>
          <w:trHeight w:val="367"/>
        </w:trPr>
        <w:tc>
          <w:tcPr>
            <w:tcW w:w="1277" w:type="dxa"/>
            <w:vAlign w:val="center"/>
          </w:tcPr>
          <w:p w:rsidR="00805F6E" w:rsidRPr="0081296D" w:rsidRDefault="00805F6E" w:rsidP="00B1214C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 xml:space="preserve">16:40-17:05 </w:t>
            </w:r>
          </w:p>
        </w:tc>
        <w:tc>
          <w:tcPr>
            <w:tcW w:w="7002" w:type="dxa"/>
            <w:vAlign w:val="center"/>
          </w:tcPr>
          <w:p w:rsidR="00805F6E" w:rsidRPr="0081296D" w:rsidRDefault="00805F6E" w:rsidP="00805F6E">
            <w:pPr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Faktorët parandalues për sëmundjet e frymëmarrjes: Nga mënyra e jetesës tek suplementët</w:t>
            </w:r>
          </w:p>
        </w:tc>
        <w:tc>
          <w:tcPr>
            <w:tcW w:w="2495" w:type="dxa"/>
            <w:vAlign w:val="center"/>
          </w:tcPr>
          <w:p w:rsidR="00805F6E" w:rsidRPr="0081296D" w:rsidRDefault="00805F6E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iCs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iCs/>
                <w:color w:val="222222"/>
                <w:kern w:val="0"/>
                <w:sz w:val="22"/>
                <w:shd w:val="clear" w:color="auto" w:fill="FFFFFF"/>
              </w:rPr>
              <w:t>Prof. Dr. Hasan Hafizi</w:t>
            </w:r>
          </w:p>
        </w:tc>
      </w:tr>
      <w:tr w:rsidR="00805F6E" w:rsidRPr="000B46B0" w:rsidTr="005D0FA2">
        <w:trPr>
          <w:trHeight w:val="367"/>
        </w:trPr>
        <w:tc>
          <w:tcPr>
            <w:tcW w:w="1277" w:type="dxa"/>
            <w:vAlign w:val="center"/>
          </w:tcPr>
          <w:p w:rsidR="00805F6E" w:rsidRPr="0081296D" w:rsidRDefault="00805F6E" w:rsidP="00B1214C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17:05-17:10</w:t>
            </w:r>
          </w:p>
        </w:tc>
        <w:tc>
          <w:tcPr>
            <w:tcW w:w="7002" w:type="dxa"/>
            <w:vAlign w:val="center"/>
          </w:tcPr>
          <w:p w:rsidR="00805F6E" w:rsidRPr="0081296D" w:rsidRDefault="00805F6E" w:rsidP="00805F6E">
            <w:pPr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Pyetje- përgjigje</w:t>
            </w:r>
          </w:p>
        </w:tc>
        <w:tc>
          <w:tcPr>
            <w:tcW w:w="2495" w:type="dxa"/>
            <w:vAlign w:val="center"/>
          </w:tcPr>
          <w:p w:rsidR="00805F6E" w:rsidRPr="0081296D" w:rsidRDefault="00805F6E" w:rsidP="00805F6E">
            <w:pPr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iCs/>
                <w:color w:val="222222"/>
                <w:kern w:val="0"/>
                <w:sz w:val="22"/>
                <w:shd w:val="clear" w:color="auto" w:fill="FFFFFF"/>
              </w:rPr>
            </w:pPr>
          </w:p>
        </w:tc>
      </w:tr>
      <w:tr w:rsidR="00805F6E" w:rsidRPr="000B46B0" w:rsidTr="005D0FA2">
        <w:trPr>
          <w:trHeight w:val="367"/>
        </w:trPr>
        <w:tc>
          <w:tcPr>
            <w:tcW w:w="1277" w:type="dxa"/>
            <w:vAlign w:val="center"/>
          </w:tcPr>
          <w:p w:rsidR="00805F6E" w:rsidRPr="0081296D" w:rsidRDefault="00805F6E" w:rsidP="00B1214C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17:10-17:40</w:t>
            </w:r>
          </w:p>
        </w:tc>
        <w:tc>
          <w:tcPr>
            <w:tcW w:w="7002" w:type="dxa"/>
            <w:vAlign w:val="center"/>
          </w:tcPr>
          <w:p w:rsidR="00805F6E" w:rsidRPr="0081296D" w:rsidRDefault="00805F6E" w:rsidP="00805F6E">
            <w:pPr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Sfidat e reja në trajtimet e infeksioneve vi</w:t>
            </w:r>
            <w:r w:rsidR="008744B3"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rale të frymëmarrjes: Trajtimi i</w:t>
            </w: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 xml:space="preserve"> hershëm kundrejt trajtimit të vonë</w:t>
            </w:r>
          </w:p>
        </w:tc>
        <w:tc>
          <w:tcPr>
            <w:tcW w:w="2495" w:type="dxa"/>
            <w:vAlign w:val="center"/>
          </w:tcPr>
          <w:p w:rsidR="00805F6E" w:rsidRPr="0081296D" w:rsidRDefault="00805F6E" w:rsidP="00805F6E">
            <w:pPr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iCs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iCs/>
                <w:color w:val="222222"/>
                <w:kern w:val="0"/>
                <w:sz w:val="22"/>
                <w:shd w:val="clear" w:color="auto" w:fill="FFFFFF"/>
              </w:rPr>
              <w:t>Prof.  Francesco Scaglione</w:t>
            </w:r>
          </w:p>
        </w:tc>
      </w:tr>
      <w:tr w:rsidR="00805F6E" w:rsidRPr="000B46B0" w:rsidTr="005D0FA2">
        <w:trPr>
          <w:trHeight w:val="367"/>
        </w:trPr>
        <w:tc>
          <w:tcPr>
            <w:tcW w:w="1277" w:type="dxa"/>
            <w:vAlign w:val="center"/>
          </w:tcPr>
          <w:p w:rsidR="00805F6E" w:rsidRPr="0081296D" w:rsidRDefault="00805F6E" w:rsidP="00B1214C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17:40-17:45</w:t>
            </w:r>
          </w:p>
        </w:tc>
        <w:tc>
          <w:tcPr>
            <w:tcW w:w="7002" w:type="dxa"/>
            <w:vAlign w:val="center"/>
          </w:tcPr>
          <w:p w:rsidR="00805F6E" w:rsidRPr="0081296D" w:rsidRDefault="00805F6E" w:rsidP="00805F6E">
            <w:pPr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Pyetje- përgjigje</w:t>
            </w:r>
          </w:p>
        </w:tc>
        <w:tc>
          <w:tcPr>
            <w:tcW w:w="2495" w:type="dxa"/>
            <w:vAlign w:val="center"/>
          </w:tcPr>
          <w:p w:rsidR="00805F6E" w:rsidRPr="0081296D" w:rsidRDefault="00805F6E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i/>
                <w:iCs/>
                <w:color w:val="222222"/>
                <w:kern w:val="0"/>
                <w:sz w:val="22"/>
                <w:shd w:val="clear" w:color="auto" w:fill="FFFFFF"/>
              </w:rPr>
            </w:pPr>
          </w:p>
        </w:tc>
      </w:tr>
      <w:tr w:rsidR="00805F6E" w:rsidRPr="000B46B0" w:rsidTr="005D0FA2">
        <w:trPr>
          <w:trHeight w:val="367"/>
        </w:trPr>
        <w:tc>
          <w:tcPr>
            <w:tcW w:w="1277" w:type="dxa"/>
            <w:vAlign w:val="center"/>
          </w:tcPr>
          <w:p w:rsidR="00805F6E" w:rsidRPr="0081296D" w:rsidRDefault="00805F6E" w:rsidP="00B1214C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 xml:space="preserve">17:45-18:00 </w:t>
            </w:r>
          </w:p>
        </w:tc>
        <w:tc>
          <w:tcPr>
            <w:tcW w:w="7002" w:type="dxa"/>
            <w:vAlign w:val="center"/>
          </w:tcPr>
          <w:p w:rsidR="00805F6E" w:rsidRPr="0081296D" w:rsidRDefault="00805F6E" w:rsidP="00805F6E">
            <w:pPr>
              <w:adjustRightInd w:val="0"/>
              <w:snapToGrid w:val="0"/>
              <w:jc w:val="left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Pyetje- përgjigje mbi prezantimet</w:t>
            </w:r>
          </w:p>
        </w:tc>
        <w:tc>
          <w:tcPr>
            <w:tcW w:w="2495" w:type="dxa"/>
            <w:vAlign w:val="center"/>
          </w:tcPr>
          <w:p w:rsidR="00805F6E" w:rsidRPr="0081296D" w:rsidRDefault="00805F6E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i/>
                <w:iCs/>
                <w:color w:val="222222"/>
                <w:kern w:val="0"/>
                <w:sz w:val="22"/>
                <w:shd w:val="clear" w:color="auto" w:fill="FFFFFF"/>
              </w:rPr>
            </w:pPr>
          </w:p>
        </w:tc>
      </w:tr>
      <w:tr w:rsidR="003305FB" w:rsidRPr="000B46B0" w:rsidTr="00E34358">
        <w:trPr>
          <w:trHeight w:val="367"/>
        </w:trPr>
        <w:tc>
          <w:tcPr>
            <w:tcW w:w="10774" w:type="dxa"/>
            <w:gridSpan w:val="3"/>
            <w:vAlign w:val="center"/>
          </w:tcPr>
          <w:p w:rsidR="003305FB" w:rsidRPr="0081296D" w:rsidRDefault="003305FB" w:rsidP="00331E99">
            <w:pPr>
              <w:adjustRightInd w:val="0"/>
              <w:snapToGrid w:val="0"/>
              <w:jc w:val="center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 xml:space="preserve">SESSION II </w:t>
            </w:r>
            <w:r w:rsidR="00805F6E"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 xml:space="preserve">– Salla 1 </w:t>
            </w:r>
            <w:r w:rsidR="00331E99"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 xml:space="preserve">Marin Barleti, kati I pare </w:t>
            </w:r>
            <w:r w:rsidR="00805F6E"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>18:00-20:20</w:t>
            </w:r>
            <w:r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>)</w:t>
            </w:r>
            <w:r w:rsidR="004E6E88"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 xml:space="preserve"> Moderator </w:t>
            </w:r>
            <w:r w:rsidR="00805F6E"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 xml:space="preserve">Prof. Dr. Gjerogjina Lito dhe </w:t>
            </w:r>
            <w:r w:rsidR="00C0323B"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>Prof. Dr. Ermira Kola</w:t>
            </w:r>
          </w:p>
        </w:tc>
      </w:tr>
      <w:tr w:rsidR="007F1C3B" w:rsidRPr="000B46B0" w:rsidTr="00DC2C38">
        <w:trPr>
          <w:trHeight w:val="367"/>
        </w:trPr>
        <w:tc>
          <w:tcPr>
            <w:tcW w:w="1277" w:type="dxa"/>
            <w:vAlign w:val="center"/>
          </w:tcPr>
          <w:p w:rsidR="007F1C3B" w:rsidRPr="0081296D" w:rsidRDefault="00805F6E" w:rsidP="00B1214C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18:00-18:20</w:t>
            </w:r>
          </w:p>
        </w:tc>
        <w:tc>
          <w:tcPr>
            <w:tcW w:w="7002" w:type="dxa"/>
            <w:vAlign w:val="center"/>
          </w:tcPr>
          <w:p w:rsidR="007F1C3B" w:rsidRPr="0081296D" w:rsidRDefault="00805F6E" w:rsidP="003844AA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Urgjencat respiratore në moshat pediatrike</w:t>
            </w:r>
          </w:p>
        </w:tc>
        <w:tc>
          <w:tcPr>
            <w:tcW w:w="2495" w:type="dxa"/>
            <w:vAlign w:val="center"/>
          </w:tcPr>
          <w:p w:rsidR="007F1C3B" w:rsidRPr="0081296D" w:rsidRDefault="00805F6E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Prof. Dr. Ermira Kola</w:t>
            </w:r>
          </w:p>
        </w:tc>
      </w:tr>
      <w:tr w:rsidR="00903033" w:rsidRPr="000B46B0" w:rsidTr="00DC2C38">
        <w:trPr>
          <w:trHeight w:val="367"/>
        </w:trPr>
        <w:tc>
          <w:tcPr>
            <w:tcW w:w="1277" w:type="dxa"/>
            <w:vAlign w:val="center"/>
          </w:tcPr>
          <w:p w:rsidR="00903033" w:rsidRPr="0081296D" w:rsidRDefault="00805F6E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18:20-18:25</w:t>
            </w:r>
          </w:p>
        </w:tc>
        <w:tc>
          <w:tcPr>
            <w:tcW w:w="7002" w:type="dxa"/>
            <w:vAlign w:val="center"/>
          </w:tcPr>
          <w:p w:rsidR="00903033" w:rsidRPr="0081296D" w:rsidRDefault="00B1214C" w:rsidP="00C33715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Pyetje- përgjigje</w:t>
            </w:r>
          </w:p>
        </w:tc>
        <w:tc>
          <w:tcPr>
            <w:tcW w:w="2495" w:type="dxa"/>
            <w:vAlign w:val="center"/>
          </w:tcPr>
          <w:p w:rsidR="00903033" w:rsidRPr="0081296D" w:rsidRDefault="00903033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</w:p>
        </w:tc>
      </w:tr>
      <w:tr w:rsidR="007F1C3B" w:rsidRPr="000B46B0" w:rsidTr="00DC2C38">
        <w:trPr>
          <w:trHeight w:val="367"/>
        </w:trPr>
        <w:tc>
          <w:tcPr>
            <w:tcW w:w="1277" w:type="dxa"/>
            <w:vAlign w:val="center"/>
          </w:tcPr>
          <w:p w:rsidR="007F1C3B" w:rsidRPr="0081296D" w:rsidRDefault="00805F6E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18:25-18:50</w:t>
            </w:r>
          </w:p>
        </w:tc>
        <w:tc>
          <w:tcPr>
            <w:tcW w:w="7002" w:type="dxa"/>
            <w:vAlign w:val="center"/>
          </w:tcPr>
          <w:p w:rsidR="007F1C3B" w:rsidRPr="0081296D" w:rsidRDefault="00805F6E" w:rsidP="0081296D">
            <w:pPr>
              <w:snapToGrid w:val="0"/>
              <w:spacing w:beforeLines="25" w:afterLines="25" w:line="25" w:lineRule="atLeast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Aspektet klinike të kortikosteroideve në pediatri</w:t>
            </w:r>
          </w:p>
        </w:tc>
        <w:tc>
          <w:tcPr>
            <w:tcW w:w="2495" w:type="dxa"/>
            <w:vAlign w:val="center"/>
          </w:tcPr>
          <w:p w:rsidR="007F1C3B" w:rsidRPr="0081296D" w:rsidRDefault="00805F6E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Prof. Asoc. Ilirjana Bakalli</w:t>
            </w:r>
          </w:p>
        </w:tc>
      </w:tr>
      <w:tr w:rsidR="00903033" w:rsidRPr="000B46B0" w:rsidTr="00DC2C38">
        <w:trPr>
          <w:trHeight w:val="367"/>
        </w:trPr>
        <w:tc>
          <w:tcPr>
            <w:tcW w:w="1277" w:type="dxa"/>
            <w:vAlign w:val="center"/>
          </w:tcPr>
          <w:p w:rsidR="00903033" w:rsidRPr="0081296D" w:rsidRDefault="00DC2C38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lastRenderedPageBreak/>
              <w:t>18:50-18:55</w:t>
            </w:r>
          </w:p>
        </w:tc>
        <w:tc>
          <w:tcPr>
            <w:tcW w:w="7002" w:type="dxa"/>
            <w:vAlign w:val="center"/>
          </w:tcPr>
          <w:p w:rsidR="00903033" w:rsidRPr="0081296D" w:rsidRDefault="00B1214C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Pyetje- përgjigje</w:t>
            </w:r>
          </w:p>
        </w:tc>
        <w:tc>
          <w:tcPr>
            <w:tcW w:w="2495" w:type="dxa"/>
            <w:vAlign w:val="center"/>
          </w:tcPr>
          <w:p w:rsidR="00903033" w:rsidRPr="0081296D" w:rsidRDefault="00903033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</w:p>
        </w:tc>
      </w:tr>
      <w:tr w:rsidR="007F1C3B" w:rsidRPr="000B46B0" w:rsidTr="00DC2C38">
        <w:trPr>
          <w:trHeight w:val="367"/>
        </w:trPr>
        <w:tc>
          <w:tcPr>
            <w:tcW w:w="1277" w:type="dxa"/>
            <w:vAlign w:val="center"/>
          </w:tcPr>
          <w:p w:rsidR="007F1C3B" w:rsidRPr="0081296D" w:rsidRDefault="00DC2C38" w:rsidP="00B1214C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18:55-19:15</w:t>
            </w:r>
          </w:p>
        </w:tc>
        <w:tc>
          <w:tcPr>
            <w:tcW w:w="7002" w:type="dxa"/>
            <w:vAlign w:val="center"/>
          </w:tcPr>
          <w:p w:rsidR="00807704" w:rsidRPr="0081296D" w:rsidRDefault="00DC2C38" w:rsidP="0081296D">
            <w:pPr>
              <w:snapToGrid w:val="0"/>
              <w:spacing w:beforeLines="25" w:afterLines="25" w:line="25" w:lineRule="atLeast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 xml:space="preserve">Diskutim i rastit 1: </w:t>
            </w:r>
            <w:r w:rsidR="008744B3" w:rsidRPr="0081296D">
              <w:rPr>
                <w:rFonts w:ascii="Times New Roman" w:hAnsi="Times New Roman" w:cs="Times New Roman"/>
                <w:sz w:val="22"/>
              </w:rPr>
              <w:t>Kollë e thatë apo e njomë, dilemat e një farmacisti</w:t>
            </w:r>
          </w:p>
        </w:tc>
        <w:tc>
          <w:tcPr>
            <w:tcW w:w="2495" w:type="dxa"/>
            <w:vAlign w:val="center"/>
          </w:tcPr>
          <w:p w:rsidR="007F1C3B" w:rsidRPr="0081296D" w:rsidRDefault="00DC2C38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Teuta Maçi</w:t>
            </w:r>
          </w:p>
        </w:tc>
      </w:tr>
      <w:tr w:rsidR="007F1C3B" w:rsidRPr="000B46B0" w:rsidTr="00DC2C38">
        <w:trPr>
          <w:trHeight w:val="367"/>
        </w:trPr>
        <w:tc>
          <w:tcPr>
            <w:tcW w:w="1277" w:type="dxa"/>
            <w:vAlign w:val="center"/>
          </w:tcPr>
          <w:p w:rsidR="007F1C3B" w:rsidRPr="0081296D" w:rsidRDefault="00DC2C38" w:rsidP="00070483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19:15-19:35</w:t>
            </w:r>
          </w:p>
        </w:tc>
        <w:tc>
          <w:tcPr>
            <w:tcW w:w="7002" w:type="dxa"/>
            <w:vAlign w:val="center"/>
          </w:tcPr>
          <w:p w:rsidR="007F1C3B" w:rsidRPr="0081296D" w:rsidRDefault="00DC2C38" w:rsidP="0081296D">
            <w:pPr>
              <w:snapToGrid w:val="0"/>
              <w:spacing w:beforeLines="25" w:afterLines="25" w:line="25" w:lineRule="atLeast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Diskutim i rastit 2: Roli I mikrobiomes (flores bakteriale) intestinale ne alergjite dhe intolerancat ushqimore</w:t>
            </w:r>
          </w:p>
        </w:tc>
        <w:tc>
          <w:tcPr>
            <w:tcW w:w="2495" w:type="dxa"/>
            <w:vAlign w:val="center"/>
          </w:tcPr>
          <w:p w:rsidR="007F1C3B" w:rsidRPr="0081296D" w:rsidRDefault="00DC2C38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Ervina Mamaj</w:t>
            </w:r>
          </w:p>
        </w:tc>
      </w:tr>
      <w:tr w:rsidR="00DC2C38" w:rsidRPr="000B46B0" w:rsidTr="00DC2C38">
        <w:trPr>
          <w:trHeight w:val="367"/>
        </w:trPr>
        <w:tc>
          <w:tcPr>
            <w:tcW w:w="1277" w:type="dxa"/>
            <w:vAlign w:val="center"/>
          </w:tcPr>
          <w:p w:rsidR="00DC2C38" w:rsidRPr="0081296D" w:rsidRDefault="00DC2C38" w:rsidP="00070483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19:35-19:50</w:t>
            </w:r>
          </w:p>
        </w:tc>
        <w:tc>
          <w:tcPr>
            <w:tcW w:w="7002" w:type="dxa"/>
            <w:vAlign w:val="center"/>
          </w:tcPr>
          <w:p w:rsidR="00DC2C38" w:rsidRPr="0081296D" w:rsidRDefault="00DC2C38" w:rsidP="0081296D">
            <w:pPr>
              <w:snapToGrid w:val="0"/>
              <w:spacing w:beforeLines="25" w:afterLines="25" w:line="25" w:lineRule="atLeast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Diskutim i rastit 3: Bronkiolit akut I shkaktuar nga influenza A ne nje femije 6 muajsh</w:t>
            </w:r>
          </w:p>
        </w:tc>
        <w:tc>
          <w:tcPr>
            <w:tcW w:w="2495" w:type="dxa"/>
            <w:vAlign w:val="center"/>
          </w:tcPr>
          <w:p w:rsidR="00DC2C38" w:rsidRPr="0081296D" w:rsidRDefault="00DC2C38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Alma Topi</w:t>
            </w:r>
          </w:p>
        </w:tc>
      </w:tr>
      <w:tr w:rsidR="00DC2C38" w:rsidRPr="000B46B0" w:rsidTr="00DC2C38">
        <w:trPr>
          <w:trHeight w:val="367"/>
        </w:trPr>
        <w:tc>
          <w:tcPr>
            <w:tcW w:w="1277" w:type="dxa"/>
            <w:vAlign w:val="center"/>
          </w:tcPr>
          <w:p w:rsidR="00DC2C38" w:rsidRPr="0081296D" w:rsidRDefault="00DC2C38" w:rsidP="00070483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19:50-20:10</w:t>
            </w:r>
          </w:p>
        </w:tc>
        <w:tc>
          <w:tcPr>
            <w:tcW w:w="7002" w:type="dxa"/>
            <w:vAlign w:val="center"/>
          </w:tcPr>
          <w:p w:rsidR="00DC2C38" w:rsidRPr="0081296D" w:rsidRDefault="00DC2C38" w:rsidP="0081296D">
            <w:pPr>
              <w:snapToGrid w:val="0"/>
              <w:spacing w:beforeLines="25" w:afterLines="25" w:line="25" w:lineRule="atLeast"/>
              <w:rPr>
                <w:rFonts w:ascii="Times New Roman" w:eastAsia="MS Gothic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 xml:space="preserve">Diskutim I rastit 4: </w:t>
            </w:r>
            <w:r w:rsidR="008744B3" w:rsidRPr="0081296D">
              <w:rPr>
                <w:rFonts w:ascii="Times New Roman" w:hAnsi="Times New Roman" w:cs="Times New Roman"/>
                <w:sz w:val="22"/>
              </w:rPr>
              <w:t>Manifestim i virozës stinore me laringit akut në një fëmijë 3 vjeç</w:t>
            </w:r>
          </w:p>
        </w:tc>
        <w:tc>
          <w:tcPr>
            <w:tcW w:w="2495" w:type="dxa"/>
            <w:vAlign w:val="center"/>
          </w:tcPr>
          <w:p w:rsidR="00DC2C38" w:rsidRPr="0081296D" w:rsidRDefault="00DC2C38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Ledia Babani</w:t>
            </w:r>
          </w:p>
        </w:tc>
      </w:tr>
      <w:tr w:rsidR="00DC2C38" w:rsidRPr="000B46B0" w:rsidTr="00DC2C38">
        <w:trPr>
          <w:trHeight w:val="367"/>
        </w:trPr>
        <w:tc>
          <w:tcPr>
            <w:tcW w:w="1277" w:type="dxa"/>
            <w:vAlign w:val="center"/>
          </w:tcPr>
          <w:p w:rsidR="00DC2C38" w:rsidRPr="0081296D" w:rsidRDefault="00DC2C38" w:rsidP="00070483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20:10-20:20</w:t>
            </w:r>
          </w:p>
        </w:tc>
        <w:tc>
          <w:tcPr>
            <w:tcW w:w="7002" w:type="dxa"/>
            <w:vAlign w:val="center"/>
          </w:tcPr>
          <w:p w:rsidR="00DC2C38" w:rsidRPr="0081296D" w:rsidRDefault="00DC2C38" w:rsidP="0081296D">
            <w:pPr>
              <w:snapToGrid w:val="0"/>
              <w:spacing w:beforeLines="25" w:afterLines="25" w:line="25" w:lineRule="atLeast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Diskutim përmbledhës</w:t>
            </w:r>
          </w:p>
        </w:tc>
        <w:tc>
          <w:tcPr>
            <w:tcW w:w="2495" w:type="dxa"/>
            <w:vAlign w:val="center"/>
          </w:tcPr>
          <w:p w:rsidR="00DC2C38" w:rsidRPr="0081296D" w:rsidRDefault="00DC2C38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</w:p>
        </w:tc>
      </w:tr>
      <w:tr w:rsidR="00DC2C38" w:rsidRPr="000B46B0" w:rsidTr="00C52A82">
        <w:trPr>
          <w:trHeight w:val="367"/>
        </w:trPr>
        <w:tc>
          <w:tcPr>
            <w:tcW w:w="10774" w:type="dxa"/>
            <w:gridSpan w:val="3"/>
            <w:vAlign w:val="center"/>
          </w:tcPr>
          <w:p w:rsidR="00DC2C38" w:rsidRPr="0081296D" w:rsidRDefault="00DC2C38" w:rsidP="00331E99">
            <w:pPr>
              <w:adjustRightInd w:val="0"/>
              <w:snapToGrid w:val="0"/>
              <w:jc w:val="center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 xml:space="preserve">SESSION II – Salla </w:t>
            </w:r>
            <w:r w:rsidR="00C0323B"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>2</w:t>
            </w:r>
            <w:r w:rsidR="0081296D"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 xml:space="preserve"> </w:t>
            </w:r>
            <w:r w:rsidR="00331E99"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>Dora D’Istria, kati 1 (</w:t>
            </w:r>
            <w:r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>18:00-20:20) Moderator Prof. Dr. Hasan Hafizi dhe Prof. Asoc. Entela Haloçi</w:t>
            </w:r>
          </w:p>
        </w:tc>
      </w:tr>
      <w:tr w:rsidR="00DC2C38" w:rsidRPr="000B46B0" w:rsidTr="00DC2C38">
        <w:trPr>
          <w:trHeight w:val="367"/>
        </w:trPr>
        <w:tc>
          <w:tcPr>
            <w:tcW w:w="1277" w:type="dxa"/>
            <w:vAlign w:val="center"/>
          </w:tcPr>
          <w:p w:rsidR="00DC2C38" w:rsidRPr="0081296D" w:rsidRDefault="00DC2C38" w:rsidP="00B23F0E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18:00-18:20</w:t>
            </w:r>
          </w:p>
        </w:tc>
        <w:tc>
          <w:tcPr>
            <w:tcW w:w="7002" w:type="dxa"/>
            <w:vAlign w:val="center"/>
          </w:tcPr>
          <w:p w:rsidR="00DC2C38" w:rsidRPr="0081296D" w:rsidRDefault="00331E99" w:rsidP="0081296D">
            <w:pPr>
              <w:snapToGrid w:val="0"/>
              <w:spacing w:beforeLines="25" w:afterLines="25" w:line="25" w:lineRule="atLeast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 xml:space="preserve">Roli I suplementimit në imunitet dhe rëndësia e tij në prognozën e patologjive të frymëmarrjes </w:t>
            </w:r>
          </w:p>
        </w:tc>
        <w:tc>
          <w:tcPr>
            <w:tcW w:w="2495" w:type="dxa"/>
            <w:vAlign w:val="center"/>
          </w:tcPr>
          <w:p w:rsidR="00DC2C38" w:rsidRPr="0081296D" w:rsidRDefault="00331E99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Msc. Irma Tashi/Msc. Alba Zeqo</w:t>
            </w:r>
          </w:p>
        </w:tc>
      </w:tr>
      <w:tr w:rsidR="00DC2C38" w:rsidRPr="000B46B0" w:rsidTr="00DC2C38">
        <w:trPr>
          <w:trHeight w:val="367"/>
        </w:trPr>
        <w:tc>
          <w:tcPr>
            <w:tcW w:w="1277" w:type="dxa"/>
            <w:vAlign w:val="center"/>
          </w:tcPr>
          <w:p w:rsidR="00DC2C38" w:rsidRPr="0081296D" w:rsidRDefault="00DC2C38" w:rsidP="00B23F0E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18:20-18:25</w:t>
            </w:r>
          </w:p>
        </w:tc>
        <w:tc>
          <w:tcPr>
            <w:tcW w:w="7002" w:type="dxa"/>
            <w:vAlign w:val="center"/>
          </w:tcPr>
          <w:p w:rsidR="00DC2C38" w:rsidRPr="0081296D" w:rsidRDefault="00331E99" w:rsidP="0081296D">
            <w:pPr>
              <w:snapToGrid w:val="0"/>
              <w:spacing w:beforeLines="25" w:afterLines="25" w:line="25" w:lineRule="atLeast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Pyetje- përgjigje</w:t>
            </w:r>
          </w:p>
        </w:tc>
        <w:tc>
          <w:tcPr>
            <w:tcW w:w="2495" w:type="dxa"/>
            <w:vAlign w:val="center"/>
          </w:tcPr>
          <w:p w:rsidR="00DC2C38" w:rsidRPr="0081296D" w:rsidRDefault="00DC2C38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</w:p>
        </w:tc>
      </w:tr>
      <w:tr w:rsidR="00DC2C38" w:rsidRPr="000B46B0" w:rsidTr="00DC2C38">
        <w:trPr>
          <w:trHeight w:val="367"/>
        </w:trPr>
        <w:tc>
          <w:tcPr>
            <w:tcW w:w="1277" w:type="dxa"/>
            <w:vAlign w:val="center"/>
          </w:tcPr>
          <w:p w:rsidR="00DC2C38" w:rsidRPr="0081296D" w:rsidRDefault="00DC2C38" w:rsidP="00B23F0E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18:25-18:50</w:t>
            </w:r>
          </w:p>
        </w:tc>
        <w:tc>
          <w:tcPr>
            <w:tcW w:w="7002" w:type="dxa"/>
            <w:vAlign w:val="center"/>
          </w:tcPr>
          <w:p w:rsidR="00DC2C38" w:rsidRPr="0081296D" w:rsidRDefault="00331E99" w:rsidP="0081296D">
            <w:pPr>
              <w:snapToGrid w:val="0"/>
              <w:spacing w:beforeLines="25" w:afterLines="25" w:line="25" w:lineRule="atLeast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Antitusivët me veprim periferik: Avantazhet dhe disavantazhet nga këndvështimi i një farmacisti</w:t>
            </w:r>
          </w:p>
        </w:tc>
        <w:tc>
          <w:tcPr>
            <w:tcW w:w="2495" w:type="dxa"/>
            <w:vAlign w:val="center"/>
          </w:tcPr>
          <w:p w:rsidR="00DC2C38" w:rsidRPr="0081296D" w:rsidRDefault="00331E99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Prof. Asoc. Entela Haloçi</w:t>
            </w:r>
          </w:p>
        </w:tc>
      </w:tr>
      <w:tr w:rsidR="00C0323B" w:rsidRPr="000B46B0" w:rsidTr="00DC2C38">
        <w:trPr>
          <w:trHeight w:val="367"/>
        </w:trPr>
        <w:tc>
          <w:tcPr>
            <w:tcW w:w="1277" w:type="dxa"/>
            <w:vAlign w:val="center"/>
          </w:tcPr>
          <w:p w:rsidR="00C0323B" w:rsidRPr="0081296D" w:rsidRDefault="00C0323B" w:rsidP="00B23F0E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18:50-18:55</w:t>
            </w:r>
          </w:p>
        </w:tc>
        <w:tc>
          <w:tcPr>
            <w:tcW w:w="7002" w:type="dxa"/>
            <w:vAlign w:val="center"/>
          </w:tcPr>
          <w:p w:rsidR="00C0323B" w:rsidRPr="0081296D" w:rsidRDefault="00331E99" w:rsidP="0081296D">
            <w:pPr>
              <w:snapToGrid w:val="0"/>
              <w:spacing w:beforeLines="25" w:afterLines="25" w:line="25" w:lineRule="atLeast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Pyetje- përgjigje</w:t>
            </w:r>
          </w:p>
        </w:tc>
        <w:tc>
          <w:tcPr>
            <w:tcW w:w="2495" w:type="dxa"/>
            <w:vAlign w:val="center"/>
          </w:tcPr>
          <w:p w:rsidR="00C0323B" w:rsidRPr="0081296D" w:rsidRDefault="00C0323B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</w:p>
        </w:tc>
      </w:tr>
      <w:tr w:rsidR="00C0323B" w:rsidRPr="000B46B0" w:rsidTr="00DC2C38">
        <w:trPr>
          <w:trHeight w:val="367"/>
        </w:trPr>
        <w:tc>
          <w:tcPr>
            <w:tcW w:w="1277" w:type="dxa"/>
            <w:vAlign w:val="center"/>
          </w:tcPr>
          <w:p w:rsidR="00C0323B" w:rsidRPr="0081296D" w:rsidRDefault="00C0323B" w:rsidP="00B23F0E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18:55-19:15</w:t>
            </w:r>
          </w:p>
        </w:tc>
        <w:tc>
          <w:tcPr>
            <w:tcW w:w="7002" w:type="dxa"/>
            <w:vAlign w:val="center"/>
          </w:tcPr>
          <w:p w:rsidR="00C0323B" w:rsidRPr="0081296D" w:rsidRDefault="00331E99" w:rsidP="0081296D">
            <w:pPr>
              <w:snapToGrid w:val="0"/>
              <w:spacing w:beforeLines="25" w:afterLines="25" w:line="25" w:lineRule="atLeast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Diskutim I rastit 1: Modulimi I mikrobiotës së zorrës nga pre dhe probiotikët dhe roli I tyre në imunitet</w:t>
            </w:r>
          </w:p>
        </w:tc>
        <w:tc>
          <w:tcPr>
            <w:tcW w:w="2495" w:type="dxa"/>
            <w:vAlign w:val="center"/>
          </w:tcPr>
          <w:p w:rsidR="00C0323B" w:rsidRPr="0081296D" w:rsidRDefault="00331E99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Msc. Marseda Goga</w:t>
            </w:r>
          </w:p>
        </w:tc>
      </w:tr>
      <w:tr w:rsidR="00C0323B" w:rsidRPr="000B46B0" w:rsidTr="00DC2C38">
        <w:trPr>
          <w:trHeight w:val="367"/>
        </w:trPr>
        <w:tc>
          <w:tcPr>
            <w:tcW w:w="1277" w:type="dxa"/>
            <w:vAlign w:val="center"/>
          </w:tcPr>
          <w:p w:rsidR="00C0323B" w:rsidRPr="0081296D" w:rsidRDefault="00C0323B" w:rsidP="00B23F0E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19:15-19:35</w:t>
            </w:r>
          </w:p>
        </w:tc>
        <w:tc>
          <w:tcPr>
            <w:tcW w:w="7002" w:type="dxa"/>
            <w:vAlign w:val="center"/>
          </w:tcPr>
          <w:p w:rsidR="00C0323B" w:rsidRPr="0081296D" w:rsidRDefault="00331E99" w:rsidP="0081296D">
            <w:pPr>
              <w:snapToGrid w:val="0"/>
              <w:spacing w:beforeLines="25" w:afterLines="25" w:line="25" w:lineRule="atLeast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 xml:space="preserve">Diskutim I rastit 2: Qasja e farmacistit ndaj trajtimit të kollës </w:t>
            </w:r>
          </w:p>
        </w:tc>
        <w:tc>
          <w:tcPr>
            <w:tcW w:w="2495" w:type="dxa"/>
            <w:vAlign w:val="center"/>
          </w:tcPr>
          <w:p w:rsidR="00C0323B" w:rsidRPr="0081296D" w:rsidRDefault="00331E99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MSc. Marsild Xhemollari</w:t>
            </w:r>
          </w:p>
        </w:tc>
      </w:tr>
      <w:tr w:rsidR="00C0323B" w:rsidRPr="000B46B0" w:rsidTr="00DC2C38">
        <w:trPr>
          <w:trHeight w:val="367"/>
        </w:trPr>
        <w:tc>
          <w:tcPr>
            <w:tcW w:w="1277" w:type="dxa"/>
            <w:vAlign w:val="center"/>
          </w:tcPr>
          <w:p w:rsidR="00C0323B" w:rsidRPr="0081296D" w:rsidRDefault="00C0323B" w:rsidP="00B23F0E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19:35-19:50</w:t>
            </w:r>
          </w:p>
        </w:tc>
        <w:tc>
          <w:tcPr>
            <w:tcW w:w="7002" w:type="dxa"/>
            <w:vAlign w:val="center"/>
          </w:tcPr>
          <w:p w:rsidR="00C0323B" w:rsidRPr="0081296D" w:rsidRDefault="00331E99" w:rsidP="0081296D">
            <w:pPr>
              <w:snapToGrid w:val="0"/>
              <w:spacing w:beforeLines="25" w:afterLines="25" w:line="25" w:lineRule="atLeast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Diskutim I rastit 3: Aspergilioza bronkopulmonare alergjike (ABPA) në një pacient me Astëm bronkiale të pakontrolluar</w:t>
            </w:r>
          </w:p>
        </w:tc>
        <w:tc>
          <w:tcPr>
            <w:tcW w:w="2495" w:type="dxa"/>
            <w:vAlign w:val="center"/>
          </w:tcPr>
          <w:p w:rsidR="00C0323B" w:rsidRPr="0081296D" w:rsidRDefault="00331E99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Msc. Marsel Broqi</w:t>
            </w:r>
          </w:p>
        </w:tc>
      </w:tr>
      <w:tr w:rsidR="00C0323B" w:rsidRPr="000B46B0" w:rsidTr="00DC2C38">
        <w:trPr>
          <w:trHeight w:val="367"/>
        </w:trPr>
        <w:tc>
          <w:tcPr>
            <w:tcW w:w="1277" w:type="dxa"/>
            <w:vAlign w:val="center"/>
          </w:tcPr>
          <w:p w:rsidR="00C0323B" w:rsidRPr="0081296D" w:rsidRDefault="00C0323B" w:rsidP="00B23F0E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19:50-20:10</w:t>
            </w:r>
          </w:p>
        </w:tc>
        <w:tc>
          <w:tcPr>
            <w:tcW w:w="7002" w:type="dxa"/>
            <w:vAlign w:val="center"/>
          </w:tcPr>
          <w:p w:rsidR="00C0323B" w:rsidRPr="0081296D" w:rsidRDefault="00331E99" w:rsidP="0081296D">
            <w:pPr>
              <w:snapToGrid w:val="0"/>
              <w:spacing w:beforeLines="25" w:afterLines="25" w:line="25" w:lineRule="atLeast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Diskutim I rastit 4: Kolla në sarkoidoza e trajtuar perm</w:t>
            </w:r>
            <w:r w:rsidR="008744B3" w:rsidRPr="0081296D">
              <w:rPr>
                <w:rFonts w:ascii="Times New Roman" w:eastAsia="Microsoft YaHei" w:hAnsi="Times New Roman" w:cs="Times New Roman"/>
                <w:sz w:val="22"/>
              </w:rPr>
              <w:t>e</w:t>
            </w:r>
            <w:r w:rsidRPr="0081296D">
              <w:rPr>
                <w:rFonts w:ascii="Times New Roman" w:eastAsia="Microsoft YaHei" w:hAnsi="Times New Roman" w:cs="Times New Roman"/>
                <w:sz w:val="22"/>
              </w:rPr>
              <w:t>s një rasti klinik</w:t>
            </w:r>
          </w:p>
        </w:tc>
        <w:tc>
          <w:tcPr>
            <w:tcW w:w="2495" w:type="dxa"/>
            <w:vAlign w:val="center"/>
          </w:tcPr>
          <w:p w:rsidR="00C0323B" w:rsidRPr="0081296D" w:rsidRDefault="00331E99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Msc. Silvana Sadria</w:t>
            </w:r>
          </w:p>
        </w:tc>
      </w:tr>
      <w:tr w:rsidR="00DC2C38" w:rsidRPr="000B46B0" w:rsidTr="00DC2C38">
        <w:trPr>
          <w:trHeight w:val="367"/>
        </w:trPr>
        <w:tc>
          <w:tcPr>
            <w:tcW w:w="1277" w:type="dxa"/>
            <w:vAlign w:val="center"/>
          </w:tcPr>
          <w:p w:rsidR="00DC2C38" w:rsidRPr="0081296D" w:rsidRDefault="00C0323B" w:rsidP="00070483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20:10-20:20</w:t>
            </w:r>
          </w:p>
        </w:tc>
        <w:tc>
          <w:tcPr>
            <w:tcW w:w="7002" w:type="dxa"/>
            <w:vAlign w:val="center"/>
          </w:tcPr>
          <w:p w:rsidR="00DC2C38" w:rsidRPr="0081296D" w:rsidRDefault="00331E99" w:rsidP="0081296D">
            <w:pPr>
              <w:snapToGrid w:val="0"/>
              <w:spacing w:beforeLines="25" w:afterLines="25" w:line="25" w:lineRule="atLeast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Diskutim përmbledhës</w:t>
            </w:r>
          </w:p>
        </w:tc>
        <w:tc>
          <w:tcPr>
            <w:tcW w:w="2495" w:type="dxa"/>
            <w:vAlign w:val="center"/>
          </w:tcPr>
          <w:p w:rsidR="00DC2C38" w:rsidRPr="0081296D" w:rsidRDefault="00DC2C38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</w:p>
        </w:tc>
      </w:tr>
      <w:tr w:rsidR="00331E99" w:rsidRPr="000B46B0" w:rsidTr="00944B1C">
        <w:trPr>
          <w:trHeight w:val="367"/>
        </w:trPr>
        <w:tc>
          <w:tcPr>
            <w:tcW w:w="10774" w:type="dxa"/>
            <w:gridSpan w:val="3"/>
            <w:vAlign w:val="center"/>
          </w:tcPr>
          <w:p w:rsidR="00331E99" w:rsidRPr="0081296D" w:rsidRDefault="00331E99" w:rsidP="00331E99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b/>
                <w:bCs/>
                <w:color w:val="222222"/>
                <w:kern w:val="0"/>
                <w:sz w:val="22"/>
                <w:shd w:val="clear" w:color="auto" w:fill="FFFFFF"/>
              </w:rPr>
              <w:t xml:space="preserve">SESSION II – Salla 3 Standard meeting room, kati 1 (18:00-20:20) Moderator Prof. Dr. Suela Këlliçi </w:t>
            </w:r>
          </w:p>
        </w:tc>
      </w:tr>
      <w:tr w:rsidR="00331E99" w:rsidRPr="000B46B0" w:rsidTr="00DC2C38">
        <w:trPr>
          <w:trHeight w:val="367"/>
        </w:trPr>
        <w:tc>
          <w:tcPr>
            <w:tcW w:w="1277" w:type="dxa"/>
            <w:vAlign w:val="center"/>
          </w:tcPr>
          <w:p w:rsidR="00331E99" w:rsidRPr="0081296D" w:rsidRDefault="00331E99" w:rsidP="00B23F0E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18:00-18:20</w:t>
            </w:r>
          </w:p>
        </w:tc>
        <w:tc>
          <w:tcPr>
            <w:tcW w:w="7002" w:type="dxa"/>
            <w:vAlign w:val="center"/>
          </w:tcPr>
          <w:p w:rsidR="00331E99" w:rsidRPr="0081296D" w:rsidRDefault="003F21B5" w:rsidP="0081296D">
            <w:pPr>
              <w:snapToGrid w:val="0"/>
              <w:spacing w:beforeLines="25" w:afterLines="25" w:line="25" w:lineRule="atLeast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Trajtimi i dhimbjes në patologjitë më të shpeshta të ORL</w:t>
            </w:r>
          </w:p>
        </w:tc>
        <w:tc>
          <w:tcPr>
            <w:tcW w:w="2495" w:type="dxa"/>
            <w:vAlign w:val="center"/>
          </w:tcPr>
          <w:p w:rsidR="00331E99" w:rsidRPr="0081296D" w:rsidRDefault="003F21B5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Prof. Suela Sallavaci</w:t>
            </w:r>
          </w:p>
        </w:tc>
      </w:tr>
      <w:tr w:rsidR="00331E99" w:rsidRPr="000B46B0" w:rsidTr="00DC2C38">
        <w:trPr>
          <w:trHeight w:val="367"/>
        </w:trPr>
        <w:tc>
          <w:tcPr>
            <w:tcW w:w="1277" w:type="dxa"/>
            <w:vAlign w:val="center"/>
          </w:tcPr>
          <w:p w:rsidR="00331E99" w:rsidRPr="0081296D" w:rsidRDefault="00331E99" w:rsidP="00B23F0E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18:20-18:25</w:t>
            </w:r>
          </w:p>
        </w:tc>
        <w:tc>
          <w:tcPr>
            <w:tcW w:w="7002" w:type="dxa"/>
            <w:vAlign w:val="center"/>
          </w:tcPr>
          <w:p w:rsidR="00331E99" w:rsidRPr="0081296D" w:rsidRDefault="003F21B5" w:rsidP="0081296D">
            <w:pPr>
              <w:snapToGrid w:val="0"/>
              <w:spacing w:beforeLines="25" w:afterLines="25" w:line="25" w:lineRule="atLeast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Pyetje- përgjigje</w:t>
            </w:r>
          </w:p>
        </w:tc>
        <w:tc>
          <w:tcPr>
            <w:tcW w:w="2495" w:type="dxa"/>
            <w:vAlign w:val="center"/>
          </w:tcPr>
          <w:p w:rsidR="00331E99" w:rsidRPr="0081296D" w:rsidRDefault="00331E99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</w:p>
        </w:tc>
      </w:tr>
      <w:tr w:rsidR="00331E99" w:rsidRPr="000B46B0" w:rsidTr="00DC2C38">
        <w:trPr>
          <w:trHeight w:val="367"/>
        </w:trPr>
        <w:tc>
          <w:tcPr>
            <w:tcW w:w="1277" w:type="dxa"/>
            <w:vAlign w:val="center"/>
          </w:tcPr>
          <w:p w:rsidR="00331E99" w:rsidRPr="0081296D" w:rsidRDefault="00331E99" w:rsidP="00B23F0E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18:25-18:50</w:t>
            </w:r>
          </w:p>
        </w:tc>
        <w:tc>
          <w:tcPr>
            <w:tcW w:w="7002" w:type="dxa"/>
            <w:vAlign w:val="center"/>
          </w:tcPr>
          <w:p w:rsidR="00331E99" w:rsidRPr="0081296D" w:rsidRDefault="008744B3" w:rsidP="0081296D">
            <w:pPr>
              <w:snapToGrid w:val="0"/>
              <w:spacing w:beforeLines="25" w:afterLines="25" w:line="25" w:lineRule="atLeast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Menaxhimi i</w:t>
            </w:r>
            <w:r w:rsidR="003F21B5" w:rsidRPr="0081296D">
              <w:rPr>
                <w:rFonts w:ascii="Times New Roman" w:eastAsia="Microsoft YaHei" w:hAnsi="Times New Roman" w:cs="Times New Roman"/>
                <w:sz w:val="22"/>
              </w:rPr>
              <w:t xml:space="preserve"> dhimbjes postoperatore në kirurgjinë orale</w:t>
            </w:r>
          </w:p>
        </w:tc>
        <w:tc>
          <w:tcPr>
            <w:tcW w:w="2495" w:type="dxa"/>
            <w:vAlign w:val="center"/>
          </w:tcPr>
          <w:p w:rsidR="00331E99" w:rsidRPr="0081296D" w:rsidRDefault="003F21B5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Phd. Andis Qendro</w:t>
            </w:r>
          </w:p>
        </w:tc>
      </w:tr>
      <w:tr w:rsidR="00331E99" w:rsidRPr="000B46B0" w:rsidTr="00DC2C38">
        <w:trPr>
          <w:trHeight w:val="367"/>
        </w:trPr>
        <w:tc>
          <w:tcPr>
            <w:tcW w:w="1277" w:type="dxa"/>
            <w:vAlign w:val="center"/>
          </w:tcPr>
          <w:p w:rsidR="00331E99" w:rsidRPr="0081296D" w:rsidRDefault="00331E99" w:rsidP="00B23F0E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18:50-18:55</w:t>
            </w:r>
          </w:p>
        </w:tc>
        <w:tc>
          <w:tcPr>
            <w:tcW w:w="7002" w:type="dxa"/>
            <w:vAlign w:val="center"/>
          </w:tcPr>
          <w:p w:rsidR="00331E99" w:rsidRPr="0081296D" w:rsidRDefault="003F21B5" w:rsidP="0081296D">
            <w:pPr>
              <w:snapToGrid w:val="0"/>
              <w:spacing w:beforeLines="25" w:afterLines="25" w:line="25" w:lineRule="atLeast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Pyetje- përgjigje</w:t>
            </w:r>
          </w:p>
        </w:tc>
        <w:tc>
          <w:tcPr>
            <w:tcW w:w="2495" w:type="dxa"/>
            <w:vAlign w:val="center"/>
          </w:tcPr>
          <w:p w:rsidR="00331E99" w:rsidRPr="0081296D" w:rsidRDefault="00331E99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</w:p>
        </w:tc>
      </w:tr>
      <w:tr w:rsidR="00331E99" w:rsidRPr="000B46B0" w:rsidTr="00DC2C38">
        <w:trPr>
          <w:trHeight w:val="367"/>
        </w:trPr>
        <w:tc>
          <w:tcPr>
            <w:tcW w:w="1277" w:type="dxa"/>
            <w:vAlign w:val="center"/>
          </w:tcPr>
          <w:p w:rsidR="00331E99" w:rsidRPr="0081296D" w:rsidRDefault="00331E99" w:rsidP="00B23F0E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18:55-19:15</w:t>
            </w:r>
          </w:p>
        </w:tc>
        <w:tc>
          <w:tcPr>
            <w:tcW w:w="7002" w:type="dxa"/>
            <w:vAlign w:val="center"/>
          </w:tcPr>
          <w:p w:rsidR="00331E99" w:rsidRPr="0081296D" w:rsidRDefault="008744B3" w:rsidP="0081296D">
            <w:pPr>
              <w:snapToGrid w:val="0"/>
              <w:spacing w:beforeLines="25" w:afterLines="25" w:line="25" w:lineRule="atLeast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Diskutim i</w:t>
            </w:r>
            <w:r w:rsidR="003F21B5" w:rsidRPr="0081296D">
              <w:rPr>
                <w:rFonts w:ascii="Times New Roman" w:eastAsia="Microsoft YaHei" w:hAnsi="Times New Roman" w:cs="Times New Roman"/>
                <w:sz w:val="22"/>
              </w:rPr>
              <w:t xml:space="preserve"> rastit 1: Trajtimi I Dhimbjes në moshat pediatrike në praktikën dentare</w:t>
            </w:r>
          </w:p>
        </w:tc>
        <w:tc>
          <w:tcPr>
            <w:tcW w:w="2495" w:type="dxa"/>
            <w:vAlign w:val="center"/>
          </w:tcPr>
          <w:p w:rsidR="00331E99" w:rsidRPr="0081296D" w:rsidRDefault="003F21B5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MSC. Gresa Baboçi</w:t>
            </w:r>
          </w:p>
        </w:tc>
      </w:tr>
      <w:tr w:rsidR="00331E99" w:rsidRPr="000B46B0" w:rsidTr="00DC2C38">
        <w:trPr>
          <w:trHeight w:val="367"/>
        </w:trPr>
        <w:tc>
          <w:tcPr>
            <w:tcW w:w="1277" w:type="dxa"/>
            <w:vAlign w:val="center"/>
          </w:tcPr>
          <w:p w:rsidR="00331E99" w:rsidRPr="0081296D" w:rsidRDefault="00331E99" w:rsidP="00B23F0E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19:15-19:35</w:t>
            </w:r>
          </w:p>
        </w:tc>
        <w:tc>
          <w:tcPr>
            <w:tcW w:w="7002" w:type="dxa"/>
            <w:vAlign w:val="center"/>
          </w:tcPr>
          <w:p w:rsidR="00331E99" w:rsidRPr="0081296D" w:rsidRDefault="008744B3" w:rsidP="0081296D">
            <w:pPr>
              <w:snapToGrid w:val="0"/>
              <w:spacing w:beforeLines="25" w:afterLines="25" w:line="25" w:lineRule="atLeast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Diskutim i</w:t>
            </w:r>
            <w:r w:rsidR="003F21B5" w:rsidRPr="0081296D">
              <w:rPr>
                <w:rFonts w:ascii="Times New Roman" w:eastAsia="Microsoft YaHei" w:hAnsi="Times New Roman" w:cs="Times New Roman"/>
                <w:sz w:val="22"/>
              </w:rPr>
              <w:t xml:space="preserve"> rastit 2: Këshillimi I farmacistit mbi ushqyerjen e shëndetshme dhe suplementimin korrekt</w:t>
            </w:r>
            <w:r w:rsidRPr="0081296D">
              <w:rPr>
                <w:rFonts w:ascii="Times New Roman" w:eastAsia="Microsoft YaHei" w:hAnsi="Times New Roman" w:cs="Times New Roman"/>
                <w:sz w:val="22"/>
              </w:rPr>
              <w:t>: Roli I ndjkejes ne vijimesi</w:t>
            </w:r>
          </w:p>
        </w:tc>
        <w:tc>
          <w:tcPr>
            <w:tcW w:w="2495" w:type="dxa"/>
            <w:vAlign w:val="center"/>
          </w:tcPr>
          <w:p w:rsidR="00331E99" w:rsidRPr="0081296D" w:rsidRDefault="003F21B5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Msc. Besa Dogjani/Msc. Blina Jaupllari</w:t>
            </w:r>
          </w:p>
        </w:tc>
      </w:tr>
      <w:tr w:rsidR="00331E99" w:rsidRPr="000B46B0" w:rsidTr="00DC2C38">
        <w:trPr>
          <w:trHeight w:val="367"/>
        </w:trPr>
        <w:tc>
          <w:tcPr>
            <w:tcW w:w="1277" w:type="dxa"/>
            <w:vAlign w:val="center"/>
          </w:tcPr>
          <w:p w:rsidR="00331E99" w:rsidRPr="0081296D" w:rsidRDefault="00331E99" w:rsidP="00B23F0E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19:35-19:50</w:t>
            </w:r>
          </w:p>
        </w:tc>
        <w:tc>
          <w:tcPr>
            <w:tcW w:w="7002" w:type="dxa"/>
            <w:vAlign w:val="center"/>
          </w:tcPr>
          <w:p w:rsidR="00331E99" w:rsidRPr="0081296D" w:rsidRDefault="008744B3" w:rsidP="0081296D">
            <w:pPr>
              <w:snapToGrid w:val="0"/>
              <w:spacing w:beforeLines="25" w:afterLines="25" w:line="25" w:lineRule="atLeast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Diskutim i</w:t>
            </w:r>
            <w:r w:rsidR="003F21B5" w:rsidRPr="0081296D">
              <w:rPr>
                <w:rFonts w:ascii="Times New Roman" w:eastAsia="Microsoft YaHei" w:hAnsi="Times New Roman" w:cs="Times New Roman"/>
                <w:sz w:val="22"/>
              </w:rPr>
              <w:t xml:space="preserve"> rastit 3: Roli I farmacistit në orientimin e drejtë </w:t>
            </w:r>
            <w:r w:rsidRPr="0081296D">
              <w:rPr>
                <w:rFonts w:ascii="Times New Roman" w:eastAsia="Microsoft YaHei" w:hAnsi="Times New Roman" w:cs="Times New Roman"/>
                <w:sz w:val="22"/>
              </w:rPr>
              <w:t>të pacientit tek profesionisti i</w:t>
            </w:r>
            <w:r w:rsidR="003F21B5" w:rsidRPr="0081296D">
              <w:rPr>
                <w:rFonts w:ascii="Times New Roman" w:eastAsia="Microsoft YaHei" w:hAnsi="Times New Roman" w:cs="Times New Roman"/>
                <w:sz w:val="22"/>
              </w:rPr>
              <w:t xml:space="preserve"> duhur: Njohuritë mbi diagnozën diferenciale</w:t>
            </w:r>
            <w:r w:rsidRPr="0081296D">
              <w:rPr>
                <w:rFonts w:ascii="Times New Roman" w:eastAsia="Microsoft YaHei" w:hAnsi="Times New Roman" w:cs="Times New Roman"/>
                <w:sz w:val="22"/>
              </w:rPr>
              <w:t>: Fokus mbi semundjet respiratore</w:t>
            </w:r>
          </w:p>
        </w:tc>
        <w:tc>
          <w:tcPr>
            <w:tcW w:w="2495" w:type="dxa"/>
            <w:vAlign w:val="center"/>
          </w:tcPr>
          <w:p w:rsidR="00331E99" w:rsidRPr="0081296D" w:rsidRDefault="003F21B5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Msc. Laurela Zani/ Msc. Fatbardh Plangaj</w:t>
            </w:r>
          </w:p>
        </w:tc>
      </w:tr>
      <w:tr w:rsidR="00331E99" w:rsidRPr="000B46B0" w:rsidTr="00DC2C38">
        <w:trPr>
          <w:trHeight w:val="367"/>
        </w:trPr>
        <w:tc>
          <w:tcPr>
            <w:tcW w:w="1277" w:type="dxa"/>
            <w:vAlign w:val="center"/>
          </w:tcPr>
          <w:p w:rsidR="00331E99" w:rsidRPr="0081296D" w:rsidRDefault="00331E99" w:rsidP="00B23F0E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19:50-20:10</w:t>
            </w:r>
          </w:p>
        </w:tc>
        <w:tc>
          <w:tcPr>
            <w:tcW w:w="7002" w:type="dxa"/>
            <w:vAlign w:val="center"/>
          </w:tcPr>
          <w:p w:rsidR="00331E99" w:rsidRPr="0081296D" w:rsidRDefault="008744B3" w:rsidP="0081296D">
            <w:pPr>
              <w:snapToGrid w:val="0"/>
              <w:spacing w:beforeLines="25" w:afterLines="25" w:line="25" w:lineRule="atLeast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Diskutim i</w:t>
            </w:r>
            <w:r w:rsidR="003F21B5" w:rsidRPr="0081296D">
              <w:rPr>
                <w:rFonts w:ascii="Times New Roman" w:eastAsia="Microsoft YaHei" w:hAnsi="Times New Roman" w:cs="Times New Roman"/>
                <w:sz w:val="22"/>
              </w:rPr>
              <w:t xml:space="preserve"> rastit 4: Roli I farmacistit në menaxhimin e patologjive të traktit ORL</w:t>
            </w:r>
            <w:r w:rsidRPr="0081296D">
              <w:rPr>
                <w:rFonts w:ascii="Times New Roman" w:eastAsia="Microsoft YaHei" w:hAnsi="Times New Roman" w:cs="Times New Roman"/>
                <w:sz w:val="22"/>
              </w:rPr>
              <w:t>: Qasja ndaj trajtimit te dhimbjes</w:t>
            </w:r>
          </w:p>
        </w:tc>
        <w:tc>
          <w:tcPr>
            <w:tcW w:w="2495" w:type="dxa"/>
            <w:vAlign w:val="center"/>
          </w:tcPr>
          <w:p w:rsidR="00331E99" w:rsidRPr="0081296D" w:rsidRDefault="003F21B5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  <w:r w:rsidRPr="0081296D"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  <w:t>Msc. Flutura Dega/ Msc. Gjergji Lushi</w:t>
            </w:r>
          </w:p>
        </w:tc>
      </w:tr>
      <w:tr w:rsidR="00331E99" w:rsidRPr="000B46B0" w:rsidTr="00DC2C38">
        <w:trPr>
          <w:trHeight w:val="367"/>
        </w:trPr>
        <w:tc>
          <w:tcPr>
            <w:tcW w:w="1277" w:type="dxa"/>
            <w:vAlign w:val="center"/>
          </w:tcPr>
          <w:p w:rsidR="00331E99" w:rsidRPr="0081296D" w:rsidRDefault="00331E99" w:rsidP="00B23F0E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20:10-20:20</w:t>
            </w:r>
          </w:p>
        </w:tc>
        <w:tc>
          <w:tcPr>
            <w:tcW w:w="7002" w:type="dxa"/>
            <w:vAlign w:val="center"/>
          </w:tcPr>
          <w:p w:rsidR="00331E99" w:rsidRPr="0081296D" w:rsidRDefault="003F21B5" w:rsidP="0081296D">
            <w:pPr>
              <w:snapToGrid w:val="0"/>
              <w:spacing w:beforeLines="25" w:afterLines="25" w:line="25" w:lineRule="atLeast"/>
              <w:rPr>
                <w:rFonts w:ascii="Times New Roman" w:eastAsia="Microsoft YaHei" w:hAnsi="Times New Roman" w:cs="Times New Roman"/>
                <w:sz w:val="22"/>
              </w:rPr>
            </w:pPr>
            <w:r w:rsidRPr="0081296D">
              <w:rPr>
                <w:rFonts w:ascii="Times New Roman" w:eastAsia="Microsoft YaHei" w:hAnsi="Times New Roman" w:cs="Times New Roman"/>
                <w:sz w:val="22"/>
              </w:rPr>
              <w:t>Diskutim përmbledhës</w:t>
            </w:r>
          </w:p>
        </w:tc>
        <w:tc>
          <w:tcPr>
            <w:tcW w:w="2495" w:type="dxa"/>
            <w:vAlign w:val="center"/>
          </w:tcPr>
          <w:p w:rsidR="00331E99" w:rsidRPr="0081296D" w:rsidRDefault="00331E99" w:rsidP="00315CE7">
            <w:pPr>
              <w:adjustRightInd w:val="0"/>
              <w:snapToGrid w:val="0"/>
              <w:rPr>
                <w:rFonts w:ascii="Times New Roman" w:eastAsia="Microsoft YaHei" w:hAnsi="Times New Roman" w:cs="Times New Roman"/>
                <w:color w:val="222222"/>
                <w:kern w:val="0"/>
                <w:sz w:val="22"/>
                <w:shd w:val="clear" w:color="auto" w:fill="FFFFFF"/>
              </w:rPr>
            </w:pPr>
          </w:p>
        </w:tc>
      </w:tr>
      <w:bookmarkEnd w:id="0"/>
    </w:tbl>
    <w:p w:rsidR="001B1F44" w:rsidRDefault="001B1F44" w:rsidP="00150CA7">
      <w:pPr>
        <w:rPr>
          <w:rFonts w:ascii="Microsoft YaHei" w:eastAsia="Microsoft YaHei" w:hAnsi="Microsoft YaHei"/>
          <w:b/>
          <w:color w:val="1F4E79" w:themeColor="accent1" w:themeShade="80"/>
          <w:sz w:val="24"/>
          <w:szCs w:val="24"/>
        </w:rPr>
      </w:pPr>
    </w:p>
    <w:p w:rsidR="003A4D0F" w:rsidRDefault="003A4D0F" w:rsidP="00150CA7">
      <w:pPr>
        <w:rPr>
          <w:rFonts w:ascii="Microsoft YaHei" w:eastAsia="Microsoft YaHei" w:hAnsi="Microsoft YaHei"/>
          <w:b/>
          <w:color w:val="1F4E79" w:themeColor="accent1" w:themeShade="80"/>
          <w:sz w:val="24"/>
          <w:szCs w:val="24"/>
        </w:rPr>
      </w:pPr>
    </w:p>
    <w:p w:rsidR="00055C3D" w:rsidRPr="00070483" w:rsidRDefault="00055C3D" w:rsidP="00070483">
      <w:pPr>
        <w:rPr>
          <w:rFonts w:ascii="Microsoft YaHei" w:eastAsia="Microsoft YaHei" w:hAnsi="Microsoft YaHei"/>
          <w:color w:val="70AD47" w:themeColor="accent6"/>
        </w:rPr>
      </w:pPr>
    </w:p>
    <w:sectPr w:rsidR="00055C3D" w:rsidRPr="00070483" w:rsidSect="00BE7D55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B68" w:rsidRDefault="00356B68" w:rsidP="00852C02">
      <w:r>
        <w:separator/>
      </w:r>
    </w:p>
  </w:endnote>
  <w:endnote w:type="continuationSeparator" w:id="1">
    <w:p w:rsidR="00356B68" w:rsidRDefault="00356B68" w:rsidP="00852C02">
      <w:r>
        <w:continuationSeparator/>
      </w:r>
    </w:p>
  </w:endnote>
  <w:endnote w:type="continuationNotice" w:id="2">
    <w:p w:rsidR="00356B68" w:rsidRDefault="00356B6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B68" w:rsidRDefault="00356B68" w:rsidP="00852C02">
      <w:r>
        <w:separator/>
      </w:r>
    </w:p>
  </w:footnote>
  <w:footnote w:type="continuationSeparator" w:id="1">
    <w:p w:rsidR="00356B68" w:rsidRDefault="00356B68" w:rsidP="00852C02">
      <w:r>
        <w:continuationSeparator/>
      </w:r>
    </w:p>
  </w:footnote>
  <w:footnote w:type="continuationNotice" w:id="2">
    <w:p w:rsidR="00356B68" w:rsidRDefault="00356B6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2177"/>
    <w:multiLevelType w:val="hybridMultilevel"/>
    <w:tmpl w:val="95F0C018"/>
    <w:lvl w:ilvl="0" w:tplc="F4C6EF2A">
      <w:start w:val="1"/>
      <w:numFmt w:val="upperLetter"/>
      <w:lvlText w:val="%1."/>
      <w:lvlJc w:val="left"/>
      <w:pPr>
        <w:ind w:left="360" w:hanging="360"/>
      </w:pPr>
      <w:rPr>
        <w:rFonts w:ascii="Microsoft YaHei" w:eastAsia="Microsoft YaHei" w:hAnsi="Microsoft YaHei" w:cs="Arial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3466A7"/>
    <w:multiLevelType w:val="hybridMultilevel"/>
    <w:tmpl w:val="AF2CA3E6"/>
    <w:lvl w:ilvl="0" w:tplc="A1BC4B8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6C87CE9"/>
    <w:multiLevelType w:val="hybridMultilevel"/>
    <w:tmpl w:val="B132476E"/>
    <w:lvl w:ilvl="0" w:tplc="A1BC4B8C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F43662C"/>
    <w:multiLevelType w:val="hybridMultilevel"/>
    <w:tmpl w:val="E7CE54E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90A72E0"/>
    <w:multiLevelType w:val="hybridMultilevel"/>
    <w:tmpl w:val="7A269D0C"/>
    <w:lvl w:ilvl="0" w:tplc="4B18358C">
      <w:start w:val="2022"/>
      <w:numFmt w:val="bullet"/>
      <w:lvlText w:val="●"/>
      <w:lvlJc w:val="left"/>
      <w:pPr>
        <w:ind w:left="360" w:hanging="360"/>
      </w:pPr>
      <w:rPr>
        <w:rFonts w:ascii="Microsoft YaHei" w:eastAsia="Microsoft YaHei" w:hAnsi="Microsoft YaHei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F7C314E"/>
    <w:multiLevelType w:val="hybridMultilevel"/>
    <w:tmpl w:val="81483E88"/>
    <w:lvl w:ilvl="0" w:tplc="EC203E8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2463376"/>
    <w:multiLevelType w:val="hybridMultilevel"/>
    <w:tmpl w:val="C51A2492"/>
    <w:lvl w:ilvl="0" w:tplc="A1BC4B8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  <w:footnote w:id="2"/>
  </w:footnotePr>
  <w:endnotePr>
    <w:endnote w:id="0"/>
    <w:endnote w:id="1"/>
    <w:endnote w:id="2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5F7"/>
    <w:rsid w:val="00006AA0"/>
    <w:rsid w:val="00017738"/>
    <w:rsid w:val="00020754"/>
    <w:rsid w:val="000260D8"/>
    <w:rsid w:val="00031215"/>
    <w:rsid w:val="000524F6"/>
    <w:rsid w:val="00055C3D"/>
    <w:rsid w:val="000568CA"/>
    <w:rsid w:val="00066BDC"/>
    <w:rsid w:val="00070483"/>
    <w:rsid w:val="00072CB7"/>
    <w:rsid w:val="00080079"/>
    <w:rsid w:val="00080328"/>
    <w:rsid w:val="00091F14"/>
    <w:rsid w:val="00092CFF"/>
    <w:rsid w:val="000A56C1"/>
    <w:rsid w:val="000B3838"/>
    <w:rsid w:val="000B38DD"/>
    <w:rsid w:val="000B409B"/>
    <w:rsid w:val="000B46B0"/>
    <w:rsid w:val="000C4F53"/>
    <w:rsid w:val="000F3F40"/>
    <w:rsid w:val="00113ECB"/>
    <w:rsid w:val="0012232B"/>
    <w:rsid w:val="00125BE0"/>
    <w:rsid w:val="00133DBA"/>
    <w:rsid w:val="00142DD2"/>
    <w:rsid w:val="0014336B"/>
    <w:rsid w:val="001478F7"/>
    <w:rsid w:val="00150601"/>
    <w:rsid w:val="00150CA7"/>
    <w:rsid w:val="00152AF1"/>
    <w:rsid w:val="0016294A"/>
    <w:rsid w:val="0016437A"/>
    <w:rsid w:val="001713FD"/>
    <w:rsid w:val="00173396"/>
    <w:rsid w:val="0017568E"/>
    <w:rsid w:val="0017578D"/>
    <w:rsid w:val="00180905"/>
    <w:rsid w:val="00183693"/>
    <w:rsid w:val="00192FA2"/>
    <w:rsid w:val="00193E82"/>
    <w:rsid w:val="001A1309"/>
    <w:rsid w:val="001A15EC"/>
    <w:rsid w:val="001B1F44"/>
    <w:rsid w:val="001B516C"/>
    <w:rsid w:val="001C2DDC"/>
    <w:rsid w:val="001D78BC"/>
    <w:rsid w:val="001F0E99"/>
    <w:rsid w:val="001F350E"/>
    <w:rsid w:val="00200F43"/>
    <w:rsid w:val="002045F7"/>
    <w:rsid w:val="00205B4E"/>
    <w:rsid w:val="00213E36"/>
    <w:rsid w:val="0021485F"/>
    <w:rsid w:val="00217842"/>
    <w:rsid w:val="00231358"/>
    <w:rsid w:val="00240733"/>
    <w:rsid w:val="002415CA"/>
    <w:rsid w:val="00241818"/>
    <w:rsid w:val="002503A2"/>
    <w:rsid w:val="0026465B"/>
    <w:rsid w:val="00266CD7"/>
    <w:rsid w:val="00276273"/>
    <w:rsid w:val="00277148"/>
    <w:rsid w:val="00281FB2"/>
    <w:rsid w:val="00296520"/>
    <w:rsid w:val="002A05C2"/>
    <w:rsid w:val="002A2F58"/>
    <w:rsid w:val="002D5361"/>
    <w:rsid w:val="002E30B1"/>
    <w:rsid w:val="002E73F5"/>
    <w:rsid w:val="002F42AD"/>
    <w:rsid w:val="00300F95"/>
    <w:rsid w:val="0030485E"/>
    <w:rsid w:val="00315CE7"/>
    <w:rsid w:val="00320C6D"/>
    <w:rsid w:val="0032544B"/>
    <w:rsid w:val="00325464"/>
    <w:rsid w:val="00327312"/>
    <w:rsid w:val="003305FB"/>
    <w:rsid w:val="00331E99"/>
    <w:rsid w:val="0033330E"/>
    <w:rsid w:val="003353FD"/>
    <w:rsid w:val="00344C2A"/>
    <w:rsid w:val="003504D5"/>
    <w:rsid w:val="00356B68"/>
    <w:rsid w:val="00362AD2"/>
    <w:rsid w:val="0036393F"/>
    <w:rsid w:val="003653C3"/>
    <w:rsid w:val="00383B07"/>
    <w:rsid w:val="003844AA"/>
    <w:rsid w:val="00394672"/>
    <w:rsid w:val="00395DEB"/>
    <w:rsid w:val="003A4D0F"/>
    <w:rsid w:val="003B4AFB"/>
    <w:rsid w:val="003B57CB"/>
    <w:rsid w:val="003C0748"/>
    <w:rsid w:val="003C1F72"/>
    <w:rsid w:val="003C3788"/>
    <w:rsid w:val="003C5262"/>
    <w:rsid w:val="003D4C74"/>
    <w:rsid w:val="003D682E"/>
    <w:rsid w:val="003E0A44"/>
    <w:rsid w:val="003E5C1D"/>
    <w:rsid w:val="003E77E5"/>
    <w:rsid w:val="003F1C9C"/>
    <w:rsid w:val="003F21B5"/>
    <w:rsid w:val="003F655A"/>
    <w:rsid w:val="0040797E"/>
    <w:rsid w:val="00410FA9"/>
    <w:rsid w:val="004125B2"/>
    <w:rsid w:val="00422709"/>
    <w:rsid w:val="00431080"/>
    <w:rsid w:val="00432A04"/>
    <w:rsid w:val="00436B2F"/>
    <w:rsid w:val="00437148"/>
    <w:rsid w:val="00442B57"/>
    <w:rsid w:val="00447E41"/>
    <w:rsid w:val="004547A8"/>
    <w:rsid w:val="00460B5D"/>
    <w:rsid w:val="00467E18"/>
    <w:rsid w:val="00471DE4"/>
    <w:rsid w:val="00474899"/>
    <w:rsid w:val="00476B71"/>
    <w:rsid w:val="00480B28"/>
    <w:rsid w:val="004B21F4"/>
    <w:rsid w:val="004B3911"/>
    <w:rsid w:val="004D31DD"/>
    <w:rsid w:val="004D6657"/>
    <w:rsid w:val="004E1BD2"/>
    <w:rsid w:val="004E216C"/>
    <w:rsid w:val="004E3EA0"/>
    <w:rsid w:val="004E6E88"/>
    <w:rsid w:val="00502D91"/>
    <w:rsid w:val="00543CA5"/>
    <w:rsid w:val="00546CD4"/>
    <w:rsid w:val="005601E3"/>
    <w:rsid w:val="00560AC2"/>
    <w:rsid w:val="005629CF"/>
    <w:rsid w:val="00567519"/>
    <w:rsid w:val="0057539E"/>
    <w:rsid w:val="005837DE"/>
    <w:rsid w:val="00590539"/>
    <w:rsid w:val="00592029"/>
    <w:rsid w:val="00592EB1"/>
    <w:rsid w:val="00594D98"/>
    <w:rsid w:val="005959C2"/>
    <w:rsid w:val="00596877"/>
    <w:rsid w:val="005A38E5"/>
    <w:rsid w:val="005B2ABC"/>
    <w:rsid w:val="005C03AD"/>
    <w:rsid w:val="005C0753"/>
    <w:rsid w:val="005D0FA2"/>
    <w:rsid w:val="005D5830"/>
    <w:rsid w:val="005D6FCB"/>
    <w:rsid w:val="005E3428"/>
    <w:rsid w:val="005E4196"/>
    <w:rsid w:val="005F328E"/>
    <w:rsid w:val="00600114"/>
    <w:rsid w:val="00600644"/>
    <w:rsid w:val="006012B3"/>
    <w:rsid w:val="0060730A"/>
    <w:rsid w:val="006153BF"/>
    <w:rsid w:val="00620377"/>
    <w:rsid w:val="006248AB"/>
    <w:rsid w:val="0063554F"/>
    <w:rsid w:val="00642BB2"/>
    <w:rsid w:val="0065234E"/>
    <w:rsid w:val="006530CF"/>
    <w:rsid w:val="0065679F"/>
    <w:rsid w:val="00670B36"/>
    <w:rsid w:val="00686177"/>
    <w:rsid w:val="00691D86"/>
    <w:rsid w:val="006A7BBE"/>
    <w:rsid w:val="006B02BB"/>
    <w:rsid w:val="006B146E"/>
    <w:rsid w:val="006B73E9"/>
    <w:rsid w:val="006C1433"/>
    <w:rsid w:val="006C2936"/>
    <w:rsid w:val="006C4BD5"/>
    <w:rsid w:val="006D061E"/>
    <w:rsid w:val="006D18DC"/>
    <w:rsid w:val="006D2495"/>
    <w:rsid w:val="006D5ADC"/>
    <w:rsid w:val="006E1B91"/>
    <w:rsid w:val="006E4D68"/>
    <w:rsid w:val="006E54A0"/>
    <w:rsid w:val="006E7C03"/>
    <w:rsid w:val="006F68CF"/>
    <w:rsid w:val="0070300E"/>
    <w:rsid w:val="00705AEB"/>
    <w:rsid w:val="00715D84"/>
    <w:rsid w:val="0073027B"/>
    <w:rsid w:val="007330BA"/>
    <w:rsid w:val="00735540"/>
    <w:rsid w:val="0073705C"/>
    <w:rsid w:val="00742F2A"/>
    <w:rsid w:val="00744462"/>
    <w:rsid w:val="00756D33"/>
    <w:rsid w:val="00762ACD"/>
    <w:rsid w:val="00766A0B"/>
    <w:rsid w:val="00774290"/>
    <w:rsid w:val="00786EF5"/>
    <w:rsid w:val="007907C3"/>
    <w:rsid w:val="00794CF7"/>
    <w:rsid w:val="007A372D"/>
    <w:rsid w:val="007A5A8A"/>
    <w:rsid w:val="007B60F9"/>
    <w:rsid w:val="007C7C3F"/>
    <w:rsid w:val="007D1FB3"/>
    <w:rsid w:val="007E4AFB"/>
    <w:rsid w:val="007E745D"/>
    <w:rsid w:val="007F0080"/>
    <w:rsid w:val="007F16A6"/>
    <w:rsid w:val="007F1C3B"/>
    <w:rsid w:val="00801AEA"/>
    <w:rsid w:val="00804AF9"/>
    <w:rsid w:val="00804D69"/>
    <w:rsid w:val="008054D2"/>
    <w:rsid w:val="008058C4"/>
    <w:rsid w:val="00805F6E"/>
    <w:rsid w:val="00807704"/>
    <w:rsid w:val="008114D9"/>
    <w:rsid w:val="0081296D"/>
    <w:rsid w:val="00817AE9"/>
    <w:rsid w:val="00820B68"/>
    <w:rsid w:val="008303F8"/>
    <w:rsid w:val="00830C16"/>
    <w:rsid w:val="00831066"/>
    <w:rsid w:val="00840CF8"/>
    <w:rsid w:val="00852C02"/>
    <w:rsid w:val="00856325"/>
    <w:rsid w:val="00861749"/>
    <w:rsid w:val="008670FA"/>
    <w:rsid w:val="008744B3"/>
    <w:rsid w:val="00887FC2"/>
    <w:rsid w:val="00890C1B"/>
    <w:rsid w:val="00893833"/>
    <w:rsid w:val="008A4A67"/>
    <w:rsid w:val="008C1735"/>
    <w:rsid w:val="008D0080"/>
    <w:rsid w:val="008F2F8C"/>
    <w:rsid w:val="00903033"/>
    <w:rsid w:val="00914863"/>
    <w:rsid w:val="00916C4C"/>
    <w:rsid w:val="00927E09"/>
    <w:rsid w:val="00934D0D"/>
    <w:rsid w:val="0093515C"/>
    <w:rsid w:val="00940922"/>
    <w:rsid w:val="009409C6"/>
    <w:rsid w:val="009417E6"/>
    <w:rsid w:val="009453A6"/>
    <w:rsid w:val="009510DD"/>
    <w:rsid w:val="0095630D"/>
    <w:rsid w:val="0096536E"/>
    <w:rsid w:val="00965C41"/>
    <w:rsid w:val="00966F7C"/>
    <w:rsid w:val="00967347"/>
    <w:rsid w:val="009717B6"/>
    <w:rsid w:val="0097278C"/>
    <w:rsid w:val="00973C44"/>
    <w:rsid w:val="00997016"/>
    <w:rsid w:val="009A1A63"/>
    <w:rsid w:val="009A20A9"/>
    <w:rsid w:val="009A4FF2"/>
    <w:rsid w:val="009B243D"/>
    <w:rsid w:val="009B7A6E"/>
    <w:rsid w:val="009B7A7B"/>
    <w:rsid w:val="009D0EF0"/>
    <w:rsid w:val="009D48C1"/>
    <w:rsid w:val="009E250E"/>
    <w:rsid w:val="009E6A1F"/>
    <w:rsid w:val="009F0857"/>
    <w:rsid w:val="009F382C"/>
    <w:rsid w:val="009F45B7"/>
    <w:rsid w:val="00A00ECA"/>
    <w:rsid w:val="00A0578D"/>
    <w:rsid w:val="00A12DC1"/>
    <w:rsid w:val="00A17786"/>
    <w:rsid w:val="00A23AFA"/>
    <w:rsid w:val="00A33445"/>
    <w:rsid w:val="00A3574E"/>
    <w:rsid w:val="00A420EA"/>
    <w:rsid w:val="00A43BCE"/>
    <w:rsid w:val="00A44005"/>
    <w:rsid w:val="00A47408"/>
    <w:rsid w:val="00A47912"/>
    <w:rsid w:val="00A5133E"/>
    <w:rsid w:val="00A53515"/>
    <w:rsid w:val="00A625B9"/>
    <w:rsid w:val="00A63587"/>
    <w:rsid w:val="00A7179D"/>
    <w:rsid w:val="00A74FF7"/>
    <w:rsid w:val="00A812DC"/>
    <w:rsid w:val="00A9017B"/>
    <w:rsid w:val="00AA3CCE"/>
    <w:rsid w:val="00AA3DDF"/>
    <w:rsid w:val="00AB54D8"/>
    <w:rsid w:val="00AC0C87"/>
    <w:rsid w:val="00AC5777"/>
    <w:rsid w:val="00AE1A18"/>
    <w:rsid w:val="00AE50C5"/>
    <w:rsid w:val="00AE595D"/>
    <w:rsid w:val="00AF298E"/>
    <w:rsid w:val="00AF4A14"/>
    <w:rsid w:val="00AF4A4D"/>
    <w:rsid w:val="00B077EA"/>
    <w:rsid w:val="00B1214C"/>
    <w:rsid w:val="00B17DA1"/>
    <w:rsid w:val="00B200CF"/>
    <w:rsid w:val="00B205B5"/>
    <w:rsid w:val="00B21C7F"/>
    <w:rsid w:val="00B264A8"/>
    <w:rsid w:val="00B34691"/>
    <w:rsid w:val="00B456FC"/>
    <w:rsid w:val="00B46C75"/>
    <w:rsid w:val="00B512E0"/>
    <w:rsid w:val="00B54676"/>
    <w:rsid w:val="00B65109"/>
    <w:rsid w:val="00B67B38"/>
    <w:rsid w:val="00B72D68"/>
    <w:rsid w:val="00B75A00"/>
    <w:rsid w:val="00B86319"/>
    <w:rsid w:val="00BA7896"/>
    <w:rsid w:val="00BB0ED5"/>
    <w:rsid w:val="00BB4590"/>
    <w:rsid w:val="00BC01A4"/>
    <w:rsid w:val="00BC3230"/>
    <w:rsid w:val="00BD0F50"/>
    <w:rsid w:val="00BD1769"/>
    <w:rsid w:val="00BD3D17"/>
    <w:rsid w:val="00BD48BF"/>
    <w:rsid w:val="00BD6DCD"/>
    <w:rsid w:val="00BE7D55"/>
    <w:rsid w:val="00BF55C6"/>
    <w:rsid w:val="00BF66C5"/>
    <w:rsid w:val="00C0323B"/>
    <w:rsid w:val="00C033D9"/>
    <w:rsid w:val="00C06058"/>
    <w:rsid w:val="00C317F2"/>
    <w:rsid w:val="00C33715"/>
    <w:rsid w:val="00C37960"/>
    <w:rsid w:val="00C411D5"/>
    <w:rsid w:val="00C63B7E"/>
    <w:rsid w:val="00C64516"/>
    <w:rsid w:val="00C65F39"/>
    <w:rsid w:val="00C676A6"/>
    <w:rsid w:val="00C76A33"/>
    <w:rsid w:val="00C76ABA"/>
    <w:rsid w:val="00C8638E"/>
    <w:rsid w:val="00C95168"/>
    <w:rsid w:val="00CA098B"/>
    <w:rsid w:val="00CA51FB"/>
    <w:rsid w:val="00CA541F"/>
    <w:rsid w:val="00CC6C95"/>
    <w:rsid w:val="00CC7B5A"/>
    <w:rsid w:val="00CD2EB0"/>
    <w:rsid w:val="00CD36F1"/>
    <w:rsid w:val="00CD6EA2"/>
    <w:rsid w:val="00CE06F3"/>
    <w:rsid w:val="00CE5A9A"/>
    <w:rsid w:val="00D03C11"/>
    <w:rsid w:val="00D137AE"/>
    <w:rsid w:val="00D160EF"/>
    <w:rsid w:val="00D345A3"/>
    <w:rsid w:val="00D369C1"/>
    <w:rsid w:val="00D43EB8"/>
    <w:rsid w:val="00D44999"/>
    <w:rsid w:val="00D66641"/>
    <w:rsid w:val="00D6776E"/>
    <w:rsid w:val="00D72184"/>
    <w:rsid w:val="00D817FE"/>
    <w:rsid w:val="00D913D4"/>
    <w:rsid w:val="00D916E3"/>
    <w:rsid w:val="00D92F0E"/>
    <w:rsid w:val="00D958A1"/>
    <w:rsid w:val="00D96D1E"/>
    <w:rsid w:val="00DA18C4"/>
    <w:rsid w:val="00DB14BC"/>
    <w:rsid w:val="00DB1ABC"/>
    <w:rsid w:val="00DB70D0"/>
    <w:rsid w:val="00DC2C38"/>
    <w:rsid w:val="00DE158C"/>
    <w:rsid w:val="00DE16DD"/>
    <w:rsid w:val="00DE1F22"/>
    <w:rsid w:val="00DF575B"/>
    <w:rsid w:val="00E03FBA"/>
    <w:rsid w:val="00E055FB"/>
    <w:rsid w:val="00E20733"/>
    <w:rsid w:val="00E23360"/>
    <w:rsid w:val="00E23B5C"/>
    <w:rsid w:val="00E30CE9"/>
    <w:rsid w:val="00E34358"/>
    <w:rsid w:val="00E36854"/>
    <w:rsid w:val="00E452AE"/>
    <w:rsid w:val="00E45655"/>
    <w:rsid w:val="00E46640"/>
    <w:rsid w:val="00E5767A"/>
    <w:rsid w:val="00E70B9F"/>
    <w:rsid w:val="00E738C3"/>
    <w:rsid w:val="00E80314"/>
    <w:rsid w:val="00E81F9B"/>
    <w:rsid w:val="00E90A52"/>
    <w:rsid w:val="00E914E7"/>
    <w:rsid w:val="00E92AC6"/>
    <w:rsid w:val="00E9631C"/>
    <w:rsid w:val="00E96977"/>
    <w:rsid w:val="00EA007B"/>
    <w:rsid w:val="00EC1A5C"/>
    <w:rsid w:val="00EC266E"/>
    <w:rsid w:val="00EC5BCA"/>
    <w:rsid w:val="00ED7CBC"/>
    <w:rsid w:val="00EE1AB4"/>
    <w:rsid w:val="00EE6D18"/>
    <w:rsid w:val="00EF1814"/>
    <w:rsid w:val="00EF65C1"/>
    <w:rsid w:val="00EF72B5"/>
    <w:rsid w:val="00F12698"/>
    <w:rsid w:val="00F128C8"/>
    <w:rsid w:val="00F12E36"/>
    <w:rsid w:val="00F13F43"/>
    <w:rsid w:val="00F17B98"/>
    <w:rsid w:val="00F20B05"/>
    <w:rsid w:val="00F26BB5"/>
    <w:rsid w:val="00F4574C"/>
    <w:rsid w:val="00F515A4"/>
    <w:rsid w:val="00F539B3"/>
    <w:rsid w:val="00F55BBB"/>
    <w:rsid w:val="00F56A43"/>
    <w:rsid w:val="00F57330"/>
    <w:rsid w:val="00F6564F"/>
    <w:rsid w:val="00F656E7"/>
    <w:rsid w:val="00F67376"/>
    <w:rsid w:val="00F7155A"/>
    <w:rsid w:val="00F806D3"/>
    <w:rsid w:val="00F844E6"/>
    <w:rsid w:val="00F85D9E"/>
    <w:rsid w:val="00F86BDA"/>
    <w:rsid w:val="00F93320"/>
    <w:rsid w:val="00F96B04"/>
    <w:rsid w:val="00FA13DE"/>
    <w:rsid w:val="00FA48F2"/>
    <w:rsid w:val="00FB3AB0"/>
    <w:rsid w:val="00FD08A8"/>
    <w:rsid w:val="00FD18A6"/>
    <w:rsid w:val="00FE0125"/>
    <w:rsid w:val="00FE6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0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2C0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2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2C02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852C02"/>
    <w:pPr>
      <w:ind w:firstLineChars="200" w:firstLine="420"/>
    </w:pPr>
  </w:style>
  <w:style w:type="table" w:styleId="TableGrid">
    <w:name w:val="Table Grid"/>
    <w:basedOn w:val="TableNormal"/>
    <w:qFormat/>
    <w:rsid w:val="00852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6737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B2ABC"/>
    <w:rPr>
      <w:b/>
      <w:bCs/>
    </w:rPr>
  </w:style>
  <w:style w:type="paragraph" w:styleId="NormalWeb">
    <w:name w:val="Normal (Web)"/>
    <w:basedOn w:val="Normal"/>
    <w:uiPriority w:val="99"/>
    <w:unhideWhenUsed/>
    <w:rsid w:val="008744B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5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HaiWCPSCB/xuehong.dai/戴雪鸿</dc:creator>
  <cp:lastModifiedBy>Fujitsu</cp:lastModifiedBy>
  <cp:revision>3</cp:revision>
  <dcterms:created xsi:type="dcterms:W3CDTF">2023-10-23T19:10:00Z</dcterms:created>
  <dcterms:modified xsi:type="dcterms:W3CDTF">2023-10-24T09:20:00Z</dcterms:modified>
</cp:coreProperties>
</file>