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50351B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datës__.__.__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D96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apli</w:t>
      </w:r>
      <w:r w:rsidR="0050351B">
        <w:rPr>
          <w:rFonts w:ascii="Times New Roman" w:hAnsi="Times New Roman" w:cs="Times New Roman"/>
          <w:noProof/>
          <w:sz w:val="24"/>
          <w:szCs w:val="24"/>
        </w:rPr>
        <w:t>kim për mobilitet për stafin akademik te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T</w:t>
      </w:r>
      <w:r w:rsidR="0021348D">
        <w:rPr>
          <w:rFonts w:ascii="Times New Roman" w:hAnsi="Times New Roman" w:cs="Times New Roman"/>
          <w:noProof/>
          <w:sz w:val="24"/>
          <w:szCs w:val="24"/>
        </w:rPr>
        <w:t>iranë në Universitetin e Aristotelit, Selanik në Greqi</w:t>
      </w:r>
      <w:r w:rsidR="0021348D" w:rsidRPr="00794AEA">
        <w:rPr>
          <w:rFonts w:ascii="Times New Roman" w:hAnsi="Times New Roman" w:cs="Times New Roman"/>
          <w:noProof/>
          <w:sz w:val="24"/>
          <w:szCs w:val="24"/>
        </w:rPr>
        <w:t xml:space="preserve"> për semestri</w:t>
      </w:r>
      <w:r w:rsidR="0050351B">
        <w:rPr>
          <w:rFonts w:ascii="Times New Roman" w:hAnsi="Times New Roman" w:cs="Times New Roman"/>
          <w:noProof/>
          <w:sz w:val="24"/>
          <w:szCs w:val="24"/>
        </w:rPr>
        <w:t>n e dytë të vitit akademik  2022-2023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2134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A2F8D"/>
    <w:rsid w:val="00187679"/>
    <w:rsid w:val="001C4EA9"/>
    <w:rsid w:val="0021348D"/>
    <w:rsid w:val="0049550B"/>
    <w:rsid w:val="0050351B"/>
    <w:rsid w:val="00547BFE"/>
    <w:rsid w:val="00667DCF"/>
    <w:rsid w:val="00794AEA"/>
    <w:rsid w:val="00BD5D95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1D54C-A816-4CD6-883F-3C9F9F4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2</cp:revision>
  <dcterms:created xsi:type="dcterms:W3CDTF">2023-01-16T12:21:00Z</dcterms:created>
  <dcterms:modified xsi:type="dcterms:W3CDTF">2023-01-16T12:21:00Z</dcterms:modified>
</cp:coreProperties>
</file>